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FEE" w:rsidRPr="00F734C3" w:rsidRDefault="000E6434" w:rsidP="000E6434">
      <w:pPr>
        <w:pBdr>
          <w:top w:val="single" w:sz="4" w:space="1" w:color="auto"/>
          <w:left w:val="single" w:sz="4" w:space="4" w:color="auto"/>
          <w:bottom w:val="single" w:sz="4" w:space="1" w:color="auto"/>
          <w:right w:val="single" w:sz="4" w:space="4" w:color="auto"/>
        </w:pBdr>
        <w:jc w:val="center"/>
        <w:rPr>
          <w:rFonts w:ascii="Arial" w:hAnsi="Arial" w:cs="Arial"/>
          <w:b/>
          <w:sz w:val="20"/>
          <w:szCs w:val="20"/>
        </w:rPr>
      </w:pPr>
      <w:r w:rsidRPr="00F734C3">
        <w:rPr>
          <w:rFonts w:ascii="Arial" w:hAnsi="Arial" w:cs="Arial"/>
          <w:b/>
          <w:sz w:val="20"/>
          <w:szCs w:val="20"/>
        </w:rPr>
        <w:t xml:space="preserve">ACCORD RELATIF A LA MISE EN PLACE DU CSE </w:t>
      </w:r>
    </w:p>
    <w:p w:rsidR="000E6434" w:rsidRPr="00F734C3" w:rsidRDefault="000E6434" w:rsidP="000E6434">
      <w:pPr>
        <w:pBdr>
          <w:top w:val="single" w:sz="4" w:space="1" w:color="auto"/>
          <w:left w:val="single" w:sz="4" w:space="4" w:color="auto"/>
          <w:bottom w:val="single" w:sz="4" w:space="1" w:color="auto"/>
          <w:right w:val="single" w:sz="4" w:space="4" w:color="auto"/>
        </w:pBdr>
        <w:jc w:val="center"/>
        <w:rPr>
          <w:rFonts w:ascii="Arial" w:hAnsi="Arial" w:cs="Arial"/>
          <w:b/>
          <w:sz w:val="20"/>
          <w:szCs w:val="20"/>
        </w:rPr>
      </w:pPr>
      <w:r w:rsidRPr="00F734C3">
        <w:rPr>
          <w:rFonts w:ascii="Arial" w:hAnsi="Arial" w:cs="Arial"/>
          <w:b/>
          <w:sz w:val="20"/>
          <w:szCs w:val="20"/>
        </w:rPr>
        <w:t>AU SEIN DE L’UES WORLDLINE</w:t>
      </w:r>
    </w:p>
    <w:p w:rsidR="002516F8" w:rsidRPr="003C0419" w:rsidRDefault="002516F8" w:rsidP="002516F8">
      <w:pPr>
        <w:pStyle w:val="Sansinterligne"/>
        <w:rPr>
          <w:rFonts w:ascii="Arial" w:hAnsi="Arial" w:cs="Arial"/>
          <w:b/>
          <w:sz w:val="20"/>
          <w:szCs w:val="20"/>
        </w:rPr>
      </w:pPr>
    </w:p>
    <w:p w:rsidR="00632794" w:rsidRDefault="00632794" w:rsidP="002516F8">
      <w:pPr>
        <w:pStyle w:val="Sansinterligne"/>
        <w:rPr>
          <w:rFonts w:ascii="Arial" w:hAnsi="Arial" w:cs="Arial"/>
          <w:sz w:val="20"/>
          <w:szCs w:val="20"/>
        </w:rPr>
      </w:pPr>
    </w:p>
    <w:p w:rsidR="002516F8" w:rsidRDefault="002516F8" w:rsidP="002516F8">
      <w:pPr>
        <w:pStyle w:val="Sansinterligne"/>
        <w:rPr>
          <w:rFonts w:ascii="Arial" w:hAnsi="Arial" w:cs="Arial"/>
          <w:sz w:val="20"/>
          <w:szCs w:val="20"/>
        </w:rPr>
      </w:pPr>
      <w:r w:rsidRPr="003C0419">
        <w:rPr>
          <w:rFonts w:ascii="Arial" w:hAnsi="Arial" w:cs="Arial"/>
          <w:sz w:val="20"/>
          <w:szCs w:val="20"/>
        </w:rPr>
        <w:t>L</w:t>
      </w:r>
      <w:r>
        <w:rPr>
          <w:rFonts w:ascii="Arial" w:hAnsi="Arial" w:cs="Arial"/>
          <w:sz w:val="20"/>
          <w:szCs w:val="20"/>
        </w:rPr>
        <w:t>e présent accord est conclu dans le cadre de la mise en œuvre de l’ordonnance n°2017-1386 du 22 septembre 2017 relative à la nouvelle organisation du dialogue social et économique dans l’entreprise ainsi que du décret n°2017-1819 du 29 décembre 2017 relatif au comité social et économique.</w:t>
      </w:r>
    </w:p>
    <w:p w:rsidR="002516F8" w:rsidRDefault="002516F8" w:rsidP="002516F8">
      <w:pPr>
        <w:pStyle w:val="Sansinterligne"/>
        <w:rPr>
          <w:rFonts w:ascii="Arial" w:hAnsi="Arial" w:cs="Arial"/>
          <w:sz w:val="20"/>
          <w:szCs w:val="20"/>
        </w:rPr>
      </w:pPr>
    </w:p>
    <w:p w:rsidR="002516F8" w:rsidRDefault="002516F8" w:rsidP="002516F8">
      <w:pPr>
        <w:pStyle w:val="Sansinterligne"/>
        <w:rPr>
          <w:rFonts w:ascii="Arial" w:hAnsi="Arial" w:cs="Arial"/>
          <w:sz w:val="20"/>
          <w:szCs w:val="20"/>
        </w:rPr>
      </w:pPr>
      <w:r>
        <w:rPr>
          <w:rFonts w:ascii="Arial" w:hAnsi="Arial" w:cs="Arial"/>
          <w:sz w:val="20"/>
          <w:szCs w:val="20"/>
        </w:rPr>
        <w:t>L’ordonnance n°2017-1386 du 22 septembre 2017 fusionne les différentes institutions représentatives du personnelle actuelles en une instance unique : le comité social et économique.</w:t>
      </w:r>
      <w:bookmarkStart w:id="0" w:name="_GoBack"/>
      <w:bookmarkEnd w:id="0"/>
    </w:p>
    <w:p w:rsidR="002516F8" w:rsidRDefault="002516F8" w:rsidP="002516F8">
      <w:pPr>
        <w:pStyle w:val="Sansinterligne"/>
        <w:rPr>
          <w:rFonts w:ascii="Arial" w:hAnsi="Arial" w:cs="Arial"/>
          <w:sz w:val="20"/>
          <w:szCs w:val="20"/>
        </w:rPr>
      </w:pPr>
    </w:p>
    <w:p w:rsidR="002516F8" w:rsidRDefault="002516F8" w:rsidP="002516F8">
      <w:pPr>
        <w:pStyle w:val="Sansinterligne"/>
        <w:rPr>
          <w:rFonts w:ascii="Arial" w:hAnsi="Arial" w:cs="Arial"/>
          <w:sz w:val="20"/>
          <w:szCs w:val="20"/>
        </w:rPr>
      </w:pPr>
      <w:r>
        <w:rPr>
          <w:rFonts w:ascii="Arial" w:hAnsi="Arial" w:cs="Arial"/>
          <w:sz w:val="20"/>
          <w:szCs w:val="20"/>
        </w:rPr>
        <w:t>Sa mise en place doit être effective à l’occasion du renouvellement des institutions représentatives du personnel de la société, au plus tard à la fin de l’année 2019.</w:t>
      </w:r>
    </w:p>
    <w:p w:rsidR="002516F8" w:rsidRDefault="002516F8" w:rsidP="002516F8">
      <w:pPr>
        <w:pStyle w:val="Sansinterligne"/>
        <w:rPr>
          <w:rFonts w:ascii="Arial" w:hAnsi="Arial" w:cs="Arial"/>
          <w:sz w:val="20"/>
          <w:szCs w:val="20"/>
        </w:rPr>
      </w:pPr>
    </w:p>
    <w:p w:rsidR="002516F8" w:rsidRDefault="002516F8" w:rsidP="002516F8">
      <w:pPr>
        <w:pStyle w:val="Sansinterligne"/>
        <w:rPr>
          <w:rFonts w:ascii="Arial" w:hAnsi="Arial" w:cs="Arial"/>
          <w:sz w:val="20"/>
          <w:szCs w:val="20"/>
        </w:rPr>
      </w:pPr>
      <w:r>
        <w:rPr>
          <w:rFonts w:ascii="Arial" w:hAnsi="Arial" w:cs="Arial"/>
          <w:sz w:val="20"/>
          <w:szCs w:val="20"/>
        </w:rPr>
        <w:t>Conformément aux dispositions de l’article L 2313-2 du Code du travail, le cadre de la mise en place du CSE peut être déterminé par accord collectif conclu avec les organisations syndicales représentatives. Aussi, et en parallèle à la négociation du protocole électoral, les parties ont négocié et conclu le présent accord collectif sur la mise en place d’un Comité Social et Economique au sein de l’UES Worldline.</w:t>
      </w:r>
    </w:p>
    <w:p w:rsidR="002516F8" w:rsidRDefault="002516F8" w:rsidP="002516F8">
      <w:pPr>
        <w:pStyle w:val="Sansinterligne"/>
        <w:rPr>
          <w:rFonts w:ascii="Arial" w:hAnsi="Arial" w:cs="Arial"/>
          <w:sz w:val="20"/>
          <w:szCs w:val="20"/>
        </w:rPr>
      </w:pPr>
    </w:p>
    <w:p w:rsidR="002516F8" w:rsidRDefault="00073DB2" w:rsidP="002516F8">
      <w:pPr>
        <w:pStyle w:val="Sansinterligne"/>
        <w:rPr>
          <w:rFonts w:ascii="Arial" w:hAnsi="Arial" w:cs="Arial"/>
          <w:sz w:val="20"/>
          <w:szCs w:val="20"/>
        </w:rPr>
      </w:pPr>
      <w:r>
        <w:rPr>
          <w:rFonts w:ascii="Arial" w:hAnsi="Arial" w:cs="Arial"/>
          <w:sz w:val="20"/>
          <w:szCs w:val="20"/>
        </w:rPr>
        <w:t xml:space="preserve">Cette nouvelle </w:t>
      </w:r>
      <w:r w:rsidR="002516F8">
        <w:rPr>
          <w:rFonts w:ascii="Arial" w:hAnsi="Arial" w:cs="Arial"/>
          <w:sz w:val="20"/>
          <w:szCs w:val="20"/>
        </w:rPr>
        <w:t>de représentation du personnel</w:t>
      </w:r>
      <w:r>
        <w:rPr>
          <w:rFonts w:ascii="Arial" w:hAnsi="Arial" w:cs="Arial"/>
          <w:sz w:val="20"/>
          <w:szCs w:val="20"/>
        </w:rPr>
        <w:t xml:space="preserve"> se substitue</w:t>
      </w:r>
      <w:r w:rsidR="002516F8">
        <w:rPr>
          <w:rFonts w:ascii="Arial" w:hAnsi="Arial" w:cs="Arial"/>
          <w:sz w:val="20"/>
          <w:szCs w:val="20"/>
        </w:rPr>
        <w:t xml:space="preserve"> au comité d’entreprise, aux délégués du personnel et au CHSCT. Ses attributions recouvrent à la fois des missions nationales et des missions locales.</w:t>
      </w:r>
    </w:p>
    <w:p w:rsidR="002516F8" w:rsidRDefault="002516F8" w:rsidP="002516F8">
      <w:pPr>
        <w:pStyle w:val="Sansinterligne"/>
        <w:rPr>
          <w:rFonts w:ascii="Arial" w:hAnsi="Arial" w:cs="Arial"/>
          <w:sz w:val="20"/>
          <w:szCs w:val="20"/>
        </w:rPr>
      </w:pPr>
    </w:p>
    <w:p w:rsidR="002516F8" w:rsidRDefault="00073DB2" w:rsidP="002516F8">
      <w:pPr>
        <w:pStyle w:val="Sansinterligne"/>
        <w:rPr>
          <w:rFonts w:ascii="Arial" w:hAnsi="Arial" w:cs="Arial"/>
          <w:sz w:val="20"/>
          <w:szCs w:val="20"/>
        </w:rPr>
      </w:pPr>
      <w:r>
        <w:rPr>
          <w:rFonts w:ascii="Arial" w:hAnsi="Arial" w:cs="Arial"/>
          <w:sz w:val="20"/>
          <w:szCs w:val="20"/>
        </w:rPr>
        <w:t>Dans ce cadre, le</w:t>
      </w:r>
      <w:r w:rsidR="002516F8">
        <w:rPr>
          <w:rFonts w:ascii="Arial" w:hAnsi="Arial" w:cs="Arial"/>
          <w:sz w:val="20"/>
          <w:szCs w:val="20"/>
        </w:rPr>
        <w:t xml:space="preserve"> CSE est notamment chargé de :</w:t>
      </w:r>
    </w:p>
    <w:p w:rsidR="002516F8" w:rsidRDefault="002516F8" w:rsidP="002516F8">
      <w:pPr>
        <w:pStyle w:val="Sansinterligne"/>
        <w:numPr>
          <w:ilvl w:val="0"/>
          <w:numId w:val="3"/>
        </w:numPr>
        <w:rPr>
          <w:rFonts w:ascii="Arial" w:hAnsi="Arial" w:cs="Arial"/>
          <w:sz w:val="20"/>
          <w:szCs w:val="20"/>
        </w:rPr>
      </w:pPr>
      <w:r>
        <w:rPr>
          <w:rFonts w:ascii="Arial" w:hAnsi="Arial" w:cs="Arial"/>
          <w:sz w:val="20"/>
          <w:szCs w:val="20"/>
        </w:rPr>
        <w:t>Présenter les réclamations individuelles ou collectives des salariés relatives à l’application de la réglementation applicable au sein de l’UES Worldline</w:t>
      </w:r>
    </w:p>
    <w:p w:rsidR="002516F8" w:rsidRPr="00CB1650" w:rsidRDefault="002516F8" w:rsidP="002516F8">
      <w:pPr>
        <w:pStyle w:val="Sansinterligne"/>
        <w:numPr>
          <w:ilvl w:val="0"/>
          <w:numId w:val="3"/>
        </w:numPr>
        <w:rPr>
          <w:rFonts w:ascii="Arial" w:hAnsi="Arial" w:cs="Arial"/>
          <w:sz w:val="20"/>
          <w:szCs w:val="20"/>
        </w:rPr>
      </w:pPr>
      <w:r w:rsidRPr="0059699D">
        <w:rPr>
          <w:rFonts w:ascii="Arial" w:hAnsi="Arial" w:cs="Arial"/>
          <w:sz w:val="20"/>
          <w:szCs w:val="20"/>
        </w:rPr>
        <w:t>Assurer la promotion de la santé</w:t>
      </w:r>
      <w:r w:rsidRPr="005D5015">
        <w:rPr>
          <w:rFonts w:ascii="Arial" w:hAnsi="Arial" w:cs="Arial"/>
          <w:sz w:val="20"/>
          <w:szCs w:val="20"/>
        </w:rPr>
        <w:t>, de la sécurité et de l’amélioration des conditions de travail.</w:t>
      </w:r>
    </w:p>
    <w:p w:rsidR="002516F8" w:rsidRPr="00CD418A" w:rsidRDefault="002516F8" w:rsidP="002516F8">
      <w:pPr>
        <w:pStyle w:val="Sansinterligne"/>
        <w:numPr>
          <w:ilvl w:val="0"/>
          <w:numId w:val="3"/>
        </w:numPr>
        <w:rPr>
          <w:rFonts w:ascii="Arial" w:hAnsi="Arial" w:cs="Arial"/>
          <w:i/>
          <w:sz w:val="20"/>
          <w:szCs w:val="20"/>
        </w:rPr>
      </w:pPr>
      <w:r w:rsidRPr="00A04A90">
        <w:rPr>
          <w:rFonts w:ascii="Arial" w:hAnsi="Arial" w:cs="Arial"/>
          <w:sz w:val="20"/>
          <w:szCs w:val="20"/>
        </w:rPr>
        <w:t xml:space="preserve">Assurer </w:t>
      </w:r>
      <w:r w:rsidRPr="00E65230">
        <w:rPr>
          <w:rFonts w:ascii="Arial" w:hAnsi="Arial" w:cs="Arial"/>
          <w:sz w:val="20"/>
          <w:szCs w:val="20"/>
        </w:rPr>
        <w:t xml:space="preserve">une expression collective des salariés permettant la prise en compte permanente de leurs intérêts dans les décisions relatives à la gestion et à l’évolution économique et financière de l’entreprise, à l’organisation du travail, à la formation professionnelle et aux techniques de </w:t>
      </w:r>
      <w:r w:rsidR="00073DB2" w:rsidRPr="00E65230">
        <w:rPr>
          <w:rFonts w:ascii="Arial" w:hAnsi="Arial" w:cs="Arial"/>
          <w:sz w:val="20"/>
          <w:szCs w:val="20"/>
        </w:rPr>
        <w:t>production</w:t>
      </w:r>
      <w:r w:rsidRPr="00CD418A">
        <w:rPr>
          <w:rFonts w:ascii="Arial" w:hAnsi="Arial" w:cs="Arial"/>
          <w:i/>
          <w:sz w:val="20"/>
          <w:szCs w:val="20"/>
        </w:rPr>
        <w:t xml:space="preserve"> </w:t>
      </w:r>
      <w:r w:rsidRPr="00E65230">
        <w:rPr>
          <w:rFonts w:ascii="Arial" w:hAnsi="Arial" w:cs="Arial"/>
          <w:sz w:val="20"/>
          <w:szCs w:val="20"/>
        </w:rPr>
        <w:t>(Art. L 2312-8 du Code du travail)</w:t>
      </w:r>
    </w:p>
    <w:p w:rsidR="002516F8" w:rsidRDefault="002516F8" w:rsidP="002516F8">
      <w:pPr>
        <w:pStyle w:val="Sansinterligne"/>
        <w:numPr>
          <w:ilvl w:val="0"/>
          <w:numId w:val="3"/>
        </w:numPr>
        <w:rPr>
          <w:rFonts w:ascii="Arial" w:hAnsi="Arial" w:cs="Arial"/>
          <w:sz w:val="20"/>
          <w:szCs w:val="20"/>
        </w:rPr>
      </w:pPr>
      <w:r w:rsidRPr="00E65230">
        <w:rPr>
          <w:rFonts w:ascii="Arial" w:hAnsi="Arial" w:cs="Arial"/>
          <w:sz w:val="20"/>
          <w:szCs w:val="20"/>
        </w:rPr>
        <w:t xml:space="preserve">Gérer les activités </w:t>
      </w:r>
      <w:r w:rsidRPr="00073DB2">
        <w:rPr>
          <w:rFonts w:ascii="Arial" w:hAnsi="Arial" w:cs="Arial"/>
          <w:sz w:val="20"/>
          <w:szCs w:val="20"/>
        </w:rPr>
        <w:t>sociales</w:t>
      </w:r>
      <w:r>
        <w:rPr>
          <w:rFonts w:ascii="Arial" w:hAnsi="Arial" w:cs="Arial"/>
          <w:sz w:val="20"/>
          <w:szCs w:val="20"/>
        </w:rPr>
        <w:t xml:space="preserve"> et culturelles de l’entreprise au bénéfice des salariés ou de leur famille.</w:t>
      </w:r>
    </w:p>
    <w:p w:rsidR="002516F8" w:rsidRDefault="002516F8" w:rsidP="002516F8">
      <w:pPr>
        <w:pStyle w:val="Sansinterligne"/>
        <w:rPr>
          <w:rFonts w:ascii="Arial" w:hAnsi="Arial" w:cs="Arial"/>
          <w:sz w:val="20"/>
          <w:szCs w:val="20"/>
        </w:rPr>
      </w:pPr>
    </w:p>
    <w:p w:rsidR="002516F8" w:rsidRDefault="002516F8" w:rsidP="002516F8">
      <w:pPr>
        <w:pStyle w:val="Sansinterligne"/>
        <w:rPr>
          <w:rFonts w:ascii="Arial" w:hAnsi="Arial" w:cs="Arial"/>
          <w:sz w:val="20"/>
          <w:szCs w:val="20"/>
        </w:rPr>
      </w:pPr>
      <w:r>
        <w:rPr>
          <w:rFonts w:ascii="Arial" w:hAnsi="Arial" w:cs="Arial"/>
          <w:sz w:val="20"/>
          <w:szCs w:val="20"/>
        </w:rPr>
        <w:t xml:space="preserve">Pour ce faire, le CSE s’appuie notamment sur : </w:t>
      </w:r>
    </w:p>
    <w:p w:rsidR="002516F8" w:rsidRDefault="002516F8" w:rsidP="002516F8">
      <w:pPr>
        <w:pStyle w:val="Sansinterligne"/>
        <w:numPr>
          <w:ilvl w:val="0"/>
          <w:numId w:val="3"/>
        </w:numPr>
        <w:rPr>
          <w:rFonts w:ascii="Arial" w:hAnsi="Arial" w:cs="Arial"/>
          <w:sz w:val="20"/>
          <w:szCs w:val="20"/>
        </w:rPr>
      </w:pPr>
      <w:r>
        <w:rPr>
          <w:rFonts w:ascii="Arial" w:hAnsi="Arial" w:cs="Arial"/>
          <w:sz w:val="20"/>
          <w:szCs w:val="20"/>
        </w:rPr>
        <w:t xml:space="preserve">L’ensemble des </w:t>
      </w:r>
      <w:r w:rsidR="00073DB2">
        <w:rPr>
          <w:rFonts w:ascii="Arial" w:hAnsi="Arial" w:cs="Arial"/>
          <w:sz w:val="20"/>
          <w:szCs w:val="20"/>
        </w:rPr>
        <w:t xml:space="preserve">représentants du personnel élus </w:t>
      </w:r>
      <w:r w:rsidR="002C484A">
        <w:rPr>
          <w:rFonts w:ascii="Arial" w:hAnsi="Arial" w:cs="Arial"/>
          <w:sz w:val="20"/>
          <w:szCs w:val="20"/>
        </w:rPr>
        <w:t>au CSE qui</w:t>
      </w:r>
      <w:r>
        <w:rPr>
          <w:rFonts w:ascii="Arial" w:hAnsi="Arial" w:cs="Arial"/>
          <w:sz w:val="20"/>
          <w:szCs w:val="20"/>
        </w:rPr>
        <w:t xml:space="preserve"> sont élus au niveau </w:t>
      </w:r>
      <w:r w:rsidR="002C484A">
        <w:rPr>
          <w:rFonts w:ascii="Arial" w:hAnsi="Arial" w:cs="Arial"/>
          <w:sz w:val="20"/>
          <w:szCs w:val="20"/>
        </w:rPr>
        <w:t>de l’UES Worldline (Chapitre 2</w:t>
      </w:r>
      <w:r w:rsidR="00632794">
        <w:rPr>
          <w:rFonts w:ascii="Arial" w:hAnsi="Arial" w:cs="Arial"/>
          <w:sz w:val="20"/>
          <w:szCs w:val="20"/>
        </w:rPr>
        <w:t>.1</w:t>
      </w:r>
      <w:r w:rsidR="002C484A">
        <w:rPr>
          <w:rFonts w:ascii="Arial" w:hAnsi="Arial" w:cs="Arial"/>
          <w:sz w:val="20"/>
          <w:szCs w:val="20"/>
        </w:rPr>
        <w:t xml:space="preserve">) </w:t>
      </w:r>
      <w:r w:rsidR="00073DB2">
        <w:rPr>
          <w:rFonts w:ascii="Arial" w:hAnsi="Arial" w:cs="Arial"/>
          <w:sz w:val="20"/>
          <w:szCs w:val="20"/>
        </w:rPr>
        <w:t>et qui m</w:t>
      </w:r>
      <w:r>
        <w:rPr>
          <w:rFonts w:ascii="Arial" w:hAnsi="Arial" w:cs="Arial"/>
          <w:sz w:val="20"/>
          <w:szCs w:val="20"/>
        </w:rPr>
        <w:t xml:space="preserve">ènent également une action de </w:t>
      </w:r>
      <w:r w:rsidRPr="00001B1D">
        <w:rPr>
          <w:rFonts w:ascii="Arial" w:hAnsi="Arial" w:cs="Arial"/>
          <w:sz w:val="20"/>
          <w:szCs w:val="20"/>
        </w:rPr>
        <w:t>proximité sur leur site de rattachement en tant que</w:t>
      </w:r>
      <w:r>
        <w:rPr>
          <w:rFonts w:ascii="Arial" w:hAnsi="Arial" w:cs="Arial"/>
          <w:sz w:val="20"/>
          <w:szCs w:val="20"/>
        </w:rPr>
        <w:t>, par exemple,</w:t>
      </w:r>
      <w:r w:rsidRPr="00001B1D">
        <w:rPr>
          <w:rFonts w:ascii="Arial" w:hAnsi="Arial" w:cs="Arial"/>
          <w:sz w:val="20"/>
          <w:szCs w:val="20"/>
        </w:rPr>
        <w:t xml:space="preserve"> Représentants de Proximité (Chapitre </w:t>
      </w:r>
      <w:r w:rsidRPr="00CD418A">
        <w:rPr>
          <w:rFonts w:ascii="Arial" w:hAnsi="Arial" w:cs="Arial"/>
          <w:sz w:val="20"/>
          <w:szCs w:val="20"/>
        </w:rPr>
        <w:t>4)</w:t>
      </w:r>
      <w:r>
        <w:rPr>
          <w:rFonts w:ascii="Arial" w:hAnsi="Arial" w:cs="Arial"/>
          <w:sz w:val="20"/>
          <w:szCs w:val="20"/>
        </w:rPr>
        <w:t xml:space="preserve"> ou/et membres des Commissions Locales de Prévention (Chapitre 3) </w:t>
      </w:r>
    </w:p>
    <w:p w:rsidR="00632794" w:rsidRDefault="00632794" w:rsidP="00632794">
      <w:pPr>
        <w:pStyle w:val="Sansinterligne"/>
        <w:numPr>
          <w:ilvl w:val="0"/>
          <w:numId w:val="3"/>
        </w:numPr>
        <w:rPr>
          <w:rFonts w:ascii="Arial" w:hAnsi="Arial" w:cs="Arial"/>
          <w:sz w:val="20"/>
          <w:szCs w:val="20"/>
        </w:rPr>
      </w:pPr>
      <w:r>
        <w:rPr>
          <w:rFonts w:ascii="Arial" w:hAnsi="Arial" w:cs="Arial"/>
          <w:sz w:val="20"/>
          <w:szCs w:val="20"/>
        </w:rPr>
        <w:t>De</w:t>
      </w:r>
      <w:r w:rsidR="00073DB2">
        <w:rPr>
          <w:rFonts w:ascii="Arial" w:hAnsi="Arial" w:cs="Arial"/>
          <w:sz w:val="20"/>
          <w:szCs w:val="20"/>
        </w:rPr>
        <w:t>s</w:t>
      </w:r>
      <w:r>
        <w:rPr>
          <w:rFonts w:ascii="Arial" w:hAnsi="Arial" w:cs="Arial"/>
          <w:sz w:val="20"/>
          <w:szCs w:val="20"/>
        </w:rPr>
        <w:t xml:space="preserve"> commissions dont la</w:t>
      </w:r>
      <w:r w:rsidR="002516F8">
        <w:rPr>
          <w:rFonts w:ascii="Arial" w:hAnsi="Arial" w:cs="Arial"/>
          <w:sz w:val="20"/>
          <w:szCs w:val="20"/>
        </w:rPr>
        <w:t xml:space="preserve"> Commission Santé, Sécurité et Conditions de t</w:t>
      </w:r>
      <w:r>
        <w:rPr>
          <w:rFonts w:ascii="Arial" w:hAnsi="Arial" w:cs="Arial"/>
          <w:sz w:val="20"/>
          <w:szCs w:val="20"/>
        </w:rPr>
        <w:t>ravail et d</w:t>
      </w:r>
      <w:r w:rsidR="002516F8" w:rsidRPr="00632794">
        <w:rPr>
          <w:rFonts w:ascii="Arial" w:hAnsi="Arial" w:cs="Arial"/>
          <w:sz w:val="20"/>
          <w:szCs w:val="20"/>
        </w:rPr>
        <w:t>es commissions spéci</w:t>
      </w:r>
      <w:r>
        <w:rPr>
          <w:rFonts w:ascii="Arial" w:hAnsi="Arial" w:cs="Arial"/>
          <w:sz w:val="20"/>
          <w:szCs w:val="20"/>
        </w:rPr>
        <w:t>fiques (Chapitre 2.2</w:t>
      </w:r>
      <w:r w:rsidR="002516F8" w:rsidRPr="00632794">
        <w:rPr>
          <w:rFonts w:ascii="Arial" w:hAnsi="Arial" w:cs="Arial"/>
          <w:sz w:val="20"/>
          <w:szCs w:val="20"/>
        </w:rPr>
        <w:t>)</w:t>
      </w:r>
    </w:p>
    <w:p w:rsidR="002516F8" w:rsidRPr="00632794" w:rsidRDefault="00632794" w:rsidP="00632794">
      <w:pPr>
        <w:pStyle w:val="Sansinterligne"/>
        <w:numPr>
          <w:ilvl w:val="0"/>
          <w:numId w:val="3"/>
        </w:numPr>
        <w:rPr>
          <w:rFonts w:ascii="Arial" w:hAnsi="Arial" w:cs="Arial"/>
          <w:sz w:val="20"/>
          <w:szCs w:val="20"/>
        </w:rPr>
      </w:pPr>
      <w:r>
        <w:rPr>
          <w:rFonts w:ascii="Arial" w:hAnsi="Arial" w:cs="Arial"/>
          <w:sz w:val="20"/>
          <w:szCs w:val="20"/>
        </w:rPr>
        <w:t>D</w:t>
      </w:r>
      <w:r w:rsidR="002516F8" w:rsidRPr="00632794">
        <w:rPr>
          <w:rFonts w:ascii="Arial" w:hAnsi="Arial" w:cs="Arial"/>
          <w:sz w:val="20"/>
          <w:szCs w:val="20"/>
        </w:rPr>
        <w:t>es consultations obligatoires (Chapitre 2.3)</w:t>
      </w:r>
    </w:p>
    <w:p w:rsidR="002516F8" w:rsidRDefault="002516F8" w:rsidP="002516F8">
      <w:pPr>
        <w:pStyle w:val="Sansinterligne"/>
        <w:numPr>
          <w:ilvl w:val="0"/>
          <w:numId w:val="3"/>
        </w:numPr>
        <w:rPr>
          <w:rFonts w:ascii="Arial" w:hAnsi="Arial" w:cs="Arial"/>
          <w:sz w:val="20"/>
          <w:szCs w:val="20"/>
        </w:rPr>
      </w:pPr>
      <w:r>
        <w:rPr>
          <w:rFonts w:ascii="Arial" w:hAnsi="Arial" w:cs="Arial"/>
          <w:sz w:val="20"/>
          <w:szCs w:val="20"/>
        </w:rPr>
        <w:t xml:space="preserve">Des </w:t>
      </w:r>
      <w:r w:rsidR="00286342">
        <w:rPr>
          <w:rFonts w:ascii="Arial" w:hAnsi="Arial" w:cs="Arial"/>
          <w:sz w:val="20"/>
          <w:szCs w:val="20"/>
        </w:rPr>
        <w:t xml:space="preserve">Référents </w:t>
      </w:r>
      <w:r>
        <w:rPr>
          <w:rFonts w:ascii="Arial" w:hAnsi="Arial" w:cs="Arial"/>
          <w:sz w:val="20"/>
          <w:szCs w:val="20"/>
        </w:rPr>
        <w:t>Locaux (Chapitre 5)</w:t>
      </w:r>
    </w:p>
    <w:p w:rsidR="002B5C50" w:rsidRPr="00F734C3" w:rsidRDefault="00632794">
      <w:pPr>
        <w:rPr>
          <w:rFonts w:ascii="Arial" w:hAnsi="Arial" w:cs="Arial"/>
          <w:b/>
          <w:sz w:val="20"/>
          <w:szCs w:val="20"/>
        </w:rPr>
      </w:pPr>
      <w:r>
        <w:rPr>
          <w:rFonts w:ascii="Arial" w:hAnsi="Arial" w:cs="Arial"/>
          <w:b/>
          <w:sz w:val="20"/>
          <w:szCs w:val="20"/>
        </w:rPr>
        <w:t>Le présent accord est conclu :</w:t>
      </w:r>
    </w:p>
    <w:p w:rsidR="002B5C50" w:rsidRPr="003C0419" w:rsidRDefault="002B5C50" w:rsidP="002B5C50">
      <w:pPr>
        <w:ind w:right="1133"/>
        <w:rPr>
          <w:rFonts w:ascii="Arial" w:hAnsi="Arial" w:cs="Arial"/>
          <w:sz w:val="20"/>
          <w:szCs w:val="20"/>
        </w:rPr>
      </w:pPr>
      <w:r w:rsidRPr="003C0419">
        <w:rPr>
          <w:rFonts w:ascii="Arial" w:hAnsi="Arial" w:cs="Arial"/>
          <w:sz w:val="20"/>
          <w:szCs w:val="20"/>
        </w:rPr>
        <w:t xml:space="preserve">Entre d’une part, </w:t>
      </w:r>
    </w:p>
    <w:p w:rsidR="002B5C50" w:rsidRPr="003C0419" w:rsidRDefault="002B5C50" w:rsidP="002B5C50">
      <w:pPr>
        <w:ind w:right="1133"/>
        <w:rPr>
          <w:rFonts w:ascii="Arial" w:hAnsi="Arial" w:cs="Arial"/>
          <w:sz w:val="20"/>
          <w:szCs w:val="20"/>
        </w:rPr>
      </w:pPr>
    </w:p>
    <w:p w:rsidR="002B5C50" w:rsidRPr="003C0419" w:rsidRDefault="002B5C50" w:rsidP="002B5C50">
      <w:pPr>
        <w:ind w:right="1133"/>
        <w:rPr>
          <w:rFonts w:ascii="Arial" w:hAnsi="Arial" w:cs="Arial"/>
          <w:sz w:val="20"/>
          <w:szCs w:val="20"/>
        </w:rPr>
      </w:pPr>
      <w:r w:rsidRPr="003C0419">
        <w:rPr>
          <w:rFonts w:ascii="Arial" w:hAnsi="Arial" w:cs="Arial"/>
          <w:sz w:val="20"/>
          <w:szCs w:val="20"/>
        </w:rPr>
        <w:t>L’UES Worldline constituée, à la date de signature du présent accord, des sociétés suivantes :</w:t>
      </w:r>
    </w:p>
    <w:p w:rsidR="002B5C50" w:rsidRPr="003C0419" w:rsidRDefault="002B5C50" w:rsidP="002B5C50">
      <w:pPr>
        <w:numPr>
          <w:ilvl w:val="0"/>
          <w:numId w:val="3"/>
        </w:numPr>
        <w:spacing w:after="0" w:line="240" w:lineRule="auto"/>
        <w:ind w:left="720" w:right="1133"/>
        <w:rPr>
          <w:rFonts w:ascii="Arial" w:hAnsi="Arial" w:cs="Arial"/>
          <w:sz w:val="20"/>
          <w:szCs w:val="20"/>
        </w:rPr>
      </w:pPr>
      <w:r w:rsidRPr="003C0419">
        <w:rPr>
          <w:rFonts w:ascii="Arial" w:hAnsi="Arial" w:cs="Arial"/>
          <w:sz w:val="20"/>
          <w:szCs w:val="20"/>
        </w:rPr>
        <w:t xml:space="preserve">La Société Worldline SA dont le siège social est situé 80 quai Voltaire 95877 Bezons, </w:t>
      </w:r>
    </w:p>
    <w:p w:rsidR="002B5C50" w:rsidRPr="003C0419" w:rsidRDefault="002B5C50" w:rsidP="002B5C50">
      <w:pPr>
        <w:numPr>
          <w:ilvl w:val="0"/>
          <w:numId w:val="3"/>
        </w:numPr>
        <w:spacing w:after="0" w:line="240" w:lineRule="auto"/>
        <w:ind w:left="720" w:right="1133"/>
        <w:rPr>
          <w:rFonts w:ascii="Arial" w:hAnsi="Arial" w:cs="Arial"/>
          <w:sz w:val="20"/>
          <w:szCs w:val="20"/>
        </w:rPr>
      </w:pPr>
      <w:r w:rsidRPr="003C0419">
        <w:rPr>
          <w:rFonts w:ascii="Arial" w:hAnsi="Arial" w:cs="Arial"/>
          <w:sz w:val="20"/>
          <w:szCs w:val="20"/>
        </w:rPr>
        <w:t xml:space="preserve">La société </w:t>
      </w:r>
      <w:proofErr w:type="spellStart"/>
      <w:r w:rsidRPr="003C0419">
        <w:rPr>
          <w:rFonts w:ascii="Arial" w:hAnsi="Arial" w:cs="Arial"/>
          <w:sz w:val="20"/>
          <w:szCs w:val="20"/>
        </w:rPr>
        <w:t>Mantis</w:t>
      </w:r>
      <w:proofErr w:type="spellEnd"/>
      <w:r w:rsidRPr="003C0419">
        <w:rPr>
          <w:rFonts w:ascii="Arial" w:hAnsi="Arial" w:cs="Arial"/>
          <w:sz w:val="20"/>
          <w:szCs w:val="20"/>
        </w:rPr>
        <w:t xml:space="preserve"> SAS dont le siège social est situé </w:t>
      </w:r>
      <w:r w:rsidR="00E93991" w:rsidRPr="003C0419">
        <w:rPr>
          <w:rFonts w:ascii="Arial" w:hAnsi="Arial" w:cs="Arial"/>
          <w:sz w:val="20"/>
          <w:szCs w:val="20"/>
        </w:rPr>
        <w:t>55</w:t>
      </w:r>
      <w:r w:rsidRPr="003C0419">
        <w:rPr>
          <w:rFonts w:ascii="Arial" w:hAnsi="Arial" w:cs="Arial"/>
          <w:sz w:val="20"/>
          <w:szCs w:val="20"/>
        </w:rPr>
        <w:t xml:space="preserve"> rue de</w:t>
      </w:r>
      <w:r w:rsidR="00E93991" w:rsidRPr="003C0419">
        <w:rPr>
          <w:rFonts w:ascii="Arial" w:hAnsi="Arial" w:cs="Arial"/>
          <w:sz w:val="20"/>
          <w:szCs w:val="20"/>
        </w:rPr>
        <w:t xml:space="preserve"> Rivoli</w:t>
      </w:r>
      <w:r w:rsidRPr="003C0419">
        <w:rPr>
          <w:rFonts w:ascii="Arial" w:hAnsi="Arial" w:cs="Arial"/>
          <w:sz w:val="20"/>
          <w:szCs w:val="20"/>
        </w:rPr>
        <w:t>, 7500</w:t>
      </w:r>
      <w:r w:rsidR="00E93991" w:rsidRPr="003C0419">
        <w:rPr>
          <w:rFonts w:ascii="Arial" w:hAnsi="Arial" w:cs="Arial"/>
          <w:sz w:val="20"/>
          <w:szCs w:val="20"/>
        </w:rPr>
        <w:t>1</w:t>
      </w:r>
      <w:r w:rsidRPr="003C0419">
        <w:rPr>
          <w:rFonts w:ascii="Arial" w:hAnsi="Arial" w:cs="Arial"/>
          <w:sz w:val="20"/>
          <w:szCs w:val="20"/>
        </w:rPr>
        <w:t xml:space="preserve">  Paris, </w:t>
      </w:r>
    </w:p>
    <w:p w:rsidR="002B5C50" w:rsidRPr="003C0419" w:rsidRDefault="002B5C50" w:rsidP="002B5C50">
      <w:pPr>
        <w:numPr>
          <w:ilvl w:val="0"/>
          <w:numId w:val="3"/>
        </w:numPr>
        <w:spacing w:after="0" w:line="240" w:lineRule="auto"/>
        <w:ind w:left="714" w:right="1134" w:hanging="357"/>
        <w:rPr>
          <w:rFonts w:ascii="Arial" w:hAnsi="Arial" w:cs="Arial"/>
          <w:sz w:val="20"/>
          <w:szCs w:val="20"/>
        </w:rPr>
      </w:pPr>
      <w:r w:rsidRPr="003C0419">
        <w:rPr>
          <w:rFonts w:ascii="Arial" w:hAnsi="Arial" w:cs="Arial"/>
          <w:sz w:val="20"/>
          <w:szCs w:val="20"/>
        </w:rPr>
        <w:lastRenderedPageBreak/>
        <w:t xml:space="preserve">La société </w:t>
      </w:r>
      <w:proofErr w:type="spellStart"/>
      <w:r w:rsidRPr="003C0419">
        <w:rPr>
          <w:rFonts w:ascii="Arial" w:hAnsi="Arial" w:cs="Arial"/>
          <w:sz w:val="20"/>
          <w:szCs w:val="20"/>
        </w:rPr>
        <w:t>Santeos</w:t>
      </w:r>
      <w:proofErr w:type="spellEnd"/>
      <w:r w:rsidRPr="003C0419">
        <w:rPr>
          <w:rFonts w:ascii="Arial" w:hAnsi="Arial" w:cs="Arial"/>
          <w:sz w:val="20"/>
          <w:szCs w:val="20"/>
        </w:rPr>
        <w:t xml:space="preserve"> SA dont le siège social est situé 80 quai Voltaire 95877 Bezons,  </w:t>
      </w:r>
    </w:p>
    <w:p w:rsidR="002B5C50" w:rsidRPr="003C0419" w:rsidRDefault="002B5C50" w:rsidP="002B5C50">
      <w:pPr>
        <w:numPr>
          <w:ilvl w:val="0"/>
          <w:numId w:val="3"/>
        </w:numPr>
        <w:spacing w:after="0" w:line="240" w:lineRule="auto"/>
        <w:ind w:left="714" w:right="1134" w:hanging="357"/>
        <w:jc w:val="both"/>
        <w:rPr>
          <w:rFonts w:ascii="Arial" w:hAnsi="Arial" w:cs="Arial"/>
          <w:sz w:val="20"/>
          <w:szCs w:val="20"/>
        </w:rPr>
      </w:pPr>
      <w:r w:rsidRPr="003C0419">
        <w:rPr>
          <w:rFonts w:ascii="Arial" w:hAnsi="Arial" w:cs="Arial"/>
          <w:sz w:val="20"/>
          <w:szCs w:val="20"/>
        </w:rPr>
        <w:t xml:space="preserve">L’établissement français de la société equensWorldline SE dont le siège social est situé à </w:t>
      </w:r>
      <w:proofErr w:type="spellStart"/>
      <w:r w:rsidRPr="003C0419">
        <w:rPr>
          <w:rFonts w:ascii="Arial" w:hAnsi="Arial" w:cs="Arial"/>
          <w:sz w:val="20"/>
          <w:szCs w:val="20"/>
        </w:rPr>
        <w:t>Endrachtlaan</w:t>
      </w:r>
      <w:proofErr w:type="spellEnd"/>
      <w:r w:rsidRPr="003C0419">
        <w:rPr>
          <w:rFonts w:ascii="Arial" w:hAnsi="Arial" w:cs="Arial"/>
          <w:sz w:val="20"/>
          <w:szCs w:val="20"/>
        </w:rPr>
        <w:t xml:space="preserve"> 315 3526LB Utrecht (Pays-Bas) </w:t>
      </w:r>
    </w:p>
    <w:p w:rsidR="002B5C50" w:rsidRPr="003C0419" w:rsidRDefault="002B5C50" w:rsidP="002B5C50">
      <w:pPr>
        <w:spacing w:after="0" w:line="240" w:lineRule="auto"/>
        <w:ind w:left="720" w:right="1133"/>
        <w:rPr>
          <w:rFonts w:ascii="Arial" w:hAnsi="Arial" w:cs="Arial"/>
          <w:sz w:val="20"/>
          <w:szCs w:val="20"/>
        </w:rPr>
      </w:pPr>
    </w:p>
    <w:p w:rsidR="002B5C50" w:rsidRPr="003C0419" w:rsidRDefault="002B5C50" w:rsidP="002B5C50">
      <w:pPr>
        <w:ind w:right="1133"/>
        <w:rPr>
          <w:rFonts w:ascii="Arial" w:hAnsi="Arial" w:cs="Arial"/>
          <w:sz w:val="20"/>
          <w:szCs w:val="20"/>
        </w:rPr>
      </w:pPr>
      <w:proofErr w:type="gramStart"/>
      <w:r w:rsidRPr="003C0419">
        <w:rPr>
          <w:rFonts w:ascii="Arial" w:hAnsi="Arial" w:cs="Arial"/>
          <w:sz w:val="20"/>
          <w:szCs w:val="20"/>
        </w:rPr>
        <w:t>représentée</w:t>
      </w:r>
      <w:proofErr w:type="gramEnd"/>
      <w:r w:rsidRPr="003C0419">
        <w:rPr>
          <w:rFonts w:ascii="Arial" w:hAnsi="Arial" w:cs="Arial"/>
          <w:sz w:val="20"/>
          <w:szCs w:val="20"/>
        </w:rPr>
        <w:t xml:space="preserve"> par Monsieur Arnaud Keroullé, Directeur des Ressources Humaines,</w:t>
      </w:r>
    </w:p>
    <w:p w:rsidR="002B5C50" w:rsidRPr="003C0419" w:rsidRDefault="002B5C50" w:rsidP="002B5C50">
      <w:pPr>
        <w:ind w:right="1133"/>
        <w:rPr>
          <w:rFonts w:ascii="Arial" w:hAnsi="Arial" w:cs="Arial"/>
          <w:sz w:val="20"/>
          <w:szCs w:val="20"/>
        </w:rPr>
      </w:pPr>
      <w:proofErr w:type="gramStart"/>
      <w:r w:rsidRPr="003C0419">
        <w:rPr>
          <w:rFonts w:ascii="Arial" w:hAnsi="Arial" w:cs="Arial"/>
          <w:sz w:val="20"/>
          <w:szCs w:val="20"/>
        </w:rPr>
        <w:t>et</w:t>
      </w:r>
      <w:proofErr w:type="gramEnd"/>
      <w:r w:rsidRPr="003C0419">
        <w:rPr>
          <w:rFonts w:ascii="Arial" w:hAnsi="Arial" w:cs="Arial"/>
          <w:sz w:val="20"/>
          <w:szCs w:val="20"/>
        </w:rPr>
        <w:t xml:space="preserve"> les organisations syndicales représentatives d’autre part, représentées par :</w:t>
      </w:r>
    </w:p>
    <w:p w:rsidR="002B5C50" w:rsidRPr="003C0419" w:rsidRDefault="002B5C50" w:rsidP="008D4395">
      <w:pPr>
        <w:pStyle w:val="Paragraphedeliste"/>
        <w:numPr>
          <w:ilvl w:val="0"/>
          <w:numId w:val="3"/>
        </w:numPr>
        <w:ind w:right="1133"/>
        <w:rPr>
          <w:rFonts w:ascii="Arial" w:hAnsi="Arial" w:cs="Arial"/>
          <w:sz w:val="20"/>
          <w:szCs w:val="20"/>
        </w:rPr>
      </w:pPr>
      <w:r w:rsidRPr="003C0419">
        <w:rPr>
          <w:rFonts w:ascii="Arial" w:hAnsi="Arial" w:cs="Arial"/>
          <w:sz w:val="20"/>
          <w:szCs w:val="20"/>
        </w:rPr>
        <w:t xml:space="preserve">Pour la CFDT, M. Dominique Despré, le délégué syndical central </w:t>
      </w:r>
    </w:p>
    <w:p w:rsidR="002B5C50" w:rsidRPr="003C0419" w:rsidRDefault="002B5C50" w:rsidP="008D4395">
      <w:pPr>
        <w:pStyle w:val="Paragraphedeliste"/>
        <w:numPr>
          <w:ilvl w:val="0"/>
          <w:numId w:val="3"/>
        </w:numPr>
        <w:ind w:right="1133"/>
        <w:rPr>
          <w:rFonts w:ascii="Arial" w:hAnsi="Arial" w:cs="Arial"/>
          <w:sz w:val="20"/>
          <w:szCs w:val="20"/>
        </w:rPr>
      </w:pPr>
      <w:r w:rsidRPr="003C0419">
        <w:rPr>
          <w:rFonts w:ascii="Arial" w:hAnsi="Arial" w:cs="Arial"/>
          <w:sz w:val="20"/>
          <w:szCs w:val="20"/>
        </w:rPr>
        <w:t>Pour la CFTC, M. Florent Jonery, le délégué syndical central</w:t>
      </w:r>
    </w:p>
    <w:p w:rsidR="002B5C50" w:rsidRPr="003C0419" w:rsidRDefault="002B5C50" w:rsidP="002B5C50">
      <w:pPr>
        <w:ind w:right="1133"/>
        <w:rPr>
          <w:rFonts w:ascii="Arial" w:hAnsi="Arial" w:cs="Arial"/>
          <w:sz w:val="20"/>
          <w:szCs w:val="20"/>
        </w:rPr>
      </w:pPr>
      <w:r w:rsidRPr="003C0419">
        <w:rPr>
          <w:rFonts w:ascii="Arial" w:hAnsi="Arial" w:cs="Arial"/>
          <w:sz w:val="20"/>
          <w:szCs w:val="20"/>
        </w:rPr>
        <w:t>Il a été convenu ce qui suit :</w:t>
      </w:r>
    </w:p>
    <w:p w:rsidR="001F7A68" w:rsidRPr="003C0419" w:rsidRDefault="001F7A68" w:rsidP="00116FEE">
      <w:pPr>
        <w:pStyle w:val="Sansinterligne"/>
        <w:rPr>
          <w:rFonts w:ascii="Arial" w:hAnsi="Arial" w:cs="Arial"/>
          <w:b/>
          <w:sz w:val="20"/>
          <w:szCs w:val="20"/>
        </w:rPr>
      </w:pPr>
    </w:p>
    <w:p w:rsidR="000E6434" w:rsidRPr="003C0419" w:rsidRDefault="000E6434" w:rsidP="00116FEE">
      <w:pPr>
        <w:pStyle w:val="Sansinterligne"/>
        <w:rPr>
          <w:rFonts w:ascii="Arial" w:hAnsi="Arial" w:cs="Arial"/>
          <w:b/>
          <w:sz w:val="20"/>
          <w:szCs w:val="20"/>
        </w:rPr>
      </w:pPr>
      <w:r w:rsidRPr="003C0419">
        <w:rPr>
          <w:rFonts w:ascii="Arial" w:hAnsi="Arial" w:cs="Arial"/>
          <w:b/>
          <w:sz w:val="20"/>
          <w:szCs w:val="20"/>
        </w:rPr>
        <w:t>Champ d’application</w:t>
      </w:r>
    </w:p>
    <w:p w:rsidR="002B5C50" w:rsidRPr="003C0419" w:rsidRDefault="002B5C50" w:rsidP="002B5C50">
      <w:pPr>
        <w:pStyle w:val="Corpsdetexte2"/>
        <w:jc w:val="both"/>
        <w:rPr>
          <w:rFonts w:ascii="Arial" w:hAnsi="Arial" w:cs="Arial"/>
          <w:sz w:val="20"/>
        </w:rPr>
      </w:pPr>
    </w:p>
    <w:p w:rsidR="002B5C50" w:rsidRPr="003C0419" w:rsidRDefault="002B5C50" w:rsidP="002B5C50">
      <w:pPr>
        <w:pStyle w:val="Corpsdetexte2"/>
        <w:jc w:val="both"/>
        <w:rPr>
          <w:rFonts w:ascii="Arial" w:hAnsi="Arial" w:cs="Arial"/>
          <w:sz w:val="20"/>
        </w:rPr>
      </w:pPr>
      <w:r w:rsidRPr="003C0419">
        <w:rPr>
          <w:rFonts w:ascii="Arial" w:hAnsi="Arial" w:cs="Arial"/>
          <w:sz w:val="20"/>
        </w:rPr>
        <w:t>Les dispositions du présent accord s’appliquent à tous les salariés des sociétés de l’UES Worldline à la date du présent accord et aux salariés des sociétés qui rejoindraient l’UES Worldline de façon automatique dès le premier jour de leur entrée dans celle-ci.</w:t>
      </w:r>
    </w:p>
    <w:p w:rsidR="001F7A68" w:rsidRPr="003C0419" w:rsidRDefault="001F7A68" w:rsidP="00116FEE">
      <w:pPr>
        <w:pStyle w:val="Sansinterligne"/>
        <w:rPr>
          <w:rFonts w:ascii="Arial" w:hAnsi="Arial" w:cs="Arial"/>
          <w:b/>
          <w:sz w:val="20"/>
          <w:szCs w:val="20"/>
        </w:rPr>
      </w:pPr>
    </w:p>
    <w:p w:rsidR="001F7A68" w:rsidRPr="003C0419" w:rsidRDefault="001F7A68" w:rsidP="00116FEE">
      <w:pPr>
        <w:pStyle w:val="Sansinterligne"/>
        <w:rPr>
          <w:rFonts w:ascii="Arial" w:hAnsi="Arial" w:cs="Arial"/>
          <w:b/>
          <w:sz w:val="20"/>
          <w:szCs w:val="20"/>
        </w:rPr>
      </w:pPr>
    </w:p>
    <w:p w:rsidR="000E6434" w:rsidRPr="003C0419" w:rsidRDefault="000E6434" w:rsidP="00116FEE">
      <w:pPr>
        <w:pStyle w:val="Sansinterligne"/>
        <w:rPr>
          <w:rFonts w:ascii="Arial" w:hAnsi="Arial" w:cs="Arial"/>
          <w:b/>
          <w:sz w:val="20"/>
          <w:szCs w:val="20"/>
        </w:rPr>
      </w:pPr>
      <w:r w:rsidRPr="003C0419">
        <w:rPr>
          <w:rFonts w:ascii="Arial" w:hAnsi="Arial" w:cs="Arial"/>
          <w:b/>
          <w:sz w:val="20"/>
          <w:szCs w:val="20"/>
        </w:rPr>
        <w:t>CHAPITRE 1 – ELECTIONS PROFESSIONNELLES</w:t>
      </w:r>
    </w:p>
    <w:p w:rsidR="00A8143B" w:rsidRPr="003C0419" w:rsidRDefault="00A8143B" w:rsidP="00116FEE">
      <w:pPr>
        <w:pStyle w:val="Sansinterligne"/>
        <w:rPr>
          <w:rFonts w:ascii="Arial" w:hAnsi="Arial" w:cs="Arial"/>
          <w:b/>
          <w:sz w:val="20"/>
          <w:szCs w:val="20"/>
        </w:rPr>
      </w:pPr>
    </w:p>
    <w:p w:rsidR="008A6A93" w:rsidRPr="003C0419" w:rsidRDefault="008C312B" w:rsidP="00116FEE">
      <w:pPr>
        <w:pStyle w:val="Sansinterligne"/>
        <w:rPr>
          <w:rFonts w:ascii="Arial" w:hAnsi="Arial" w:cs="Arial"/>
          <w:b/>
          <w:sz w:val="20"/>
          <w:szCs w:val="20"/>
        </w:rPr>
      </w:pPr>
      <w:r>
        <w:rPr>
          <w:rFonts w:ascii="Arial" w:hAnsi="Arial" w:cs="Arial"/>
          <w:b/>
          <w:sz w:val="20"/>
          <w:szCs w:val="20"/>
        </w:rPr>
        <w:t>1.</w:t>
      </w:r>
      <w:r w:rsidR="000E6434" w:rsidRPr="003C0419">
        <w:rPr>
          <w:rFonts w:ascii="Arial" w:hAnsi="Arial" w:cs="Arial"/>
          <w:b/>
          <w:sz w:val="20"/>
          <w:szCs w:val="20"/>
        </w:rPr>
        <w:t>1</w:t>
      </w:r>
      <w:r w:rsidR="008A6A93" w:rsidRPr="003C0419">
        <w:rPr>
          <w:rFonts w:ascii="Arial" w:hAnsi="Arial" w:cs="Arial"/>
          <w:b/>
          <w:sz w:val="20"/>
          <w:szCs w:val="20"/>
        </w:rPr>
        <w:t xml:space="preserve"> – Cadre de mise en place</w:t>
      </w:r>
    </w:p>
    <w:p w:rsidR="008D4395" w:rsidRPr="003C0419" w:rsidRDefault="008D4395" w:rsidP="00116FEE">
      <w:pPr>
        <w:pStyle w:val="Sansinterligne"/>
        <w:rPr>
          <w:rFonts w:ascii="Arial" w:hAnsi="Arial" w:cs="Arial"/>
          <w:b/>
          <w:sz w:val="20"/>
          <w:szCs w:val="20"/>
        </w:rPr>
      </w:pPr>
    </w:p>
    <w:p w:rsidR="000E6434" w:rsidRPr="003C0419" w:rsidRDefault="000E6434" w:rsidP="00116FEE">
      <w:pPr>
        <w:pStyle w:val="Sansinterligne"/>
        <w:rPr>
          <w:rFonts w:ascii="Arial" w:hAnsi="Arial" w:cs="Arial"/>
          <w:sz w:val="20"/>
          <w:szCs w:val="20"/>
        </w:rPr>
      </w:pPr>
      <w:r w:rsidRPr="003C0419">
        <w:rPr>
          <w:rFonts w:ascii="Arial" w:hAnsi="Arial" w:cs="Arial"/>
          <w:sz w:val="20"/>
          <w:szCs w:val="20"/>
        </w:rPr>
        <w:t>E</w:t>
      </w:r>
      <w:r w:rsidR="008A6A93" w:rsidRPr="003C0419">
        <w:rPr>
          <w:rFonts w:ascii="Arial" w:hAnsi="Arial" w:cs="Arial"/>
          <w:sz w:val="20"/>
          <w:szCs w:val="20"/>
        </w:rPr>
        <w:t xml:space="preserve">st mis en place un </w:t>
      </w:r>
      <w:r w:rsidRPr="003C0419">
        <w:rPr>
          <w:rFonts w:ascii="Arial" w:hAnsi="Arial" w:cs="Arial"/>
          <w:sz w:val="20"/>
          <w:szCs w:val="20"/>
        </w:rPr>
        <w:t>Comité Social et Economique (</w:t>
      </w:r>
      <w:r w:rsidR="008A6A93" w:rsidRPr="003C0419">
        <w:rPr>
          <w:rFonts w:ascii="Arial" w:hAnsi="Arial" w:cs="Arial"/>
          <w:sz w:val="20"/>
          <w:szCs w:val="20"/>
        </w:rPr>
        <w:t>CSE</w:t>
      </w:r>
      <w:r w:rsidRPr="003C0419">
        <w:rPr>
          <w:rFonts w:ascii="Arial" w:hAnsi="Arial" w:cs="Arial"/>
          <w:sz w:val="20"/>
          <w:szCs w:val="20"/>
        </w:rPr>
        <w:t>)</w:t>
      </w:r>
      <w:r w:rsidR="008A6A93" w:rsidRPr="003C0419">
        <w:rPr>
          <w:rFonts w:ascii="Arial" w:hAnsi="Arial" w:cs="Arial"/>
          <w:sz w:val="20"/>
          <w:szCs w:val="20"/>
        </w:rPr>
        <w:t xml:space="preserve"> unique couvrant l’ensemble des </w:t>
      </w:r>
      <w:r w:rsidRPr="003C0419">
        <w:rPr>
          <w:rFonts w:ascii="Arial" w:hAnsi="Arial" w:cs="Arial"/>
          <w:sz w:val="20"/>
          <w:szCs w:val="20"/>
        </w:rPr>
        <w:t xml:space="preserve">salariés des </w:t>
      </w:r>
      <w:r w:rsidR="008A6A93" w:rsidRPr="003C0419">
        <w:rPr>
          <w:rFonts w:ascii="Arial" w:hAnsi="Arial" w:cs="Arial"/>
          <w:sz w:val="20"/>
          <w:szCs w:val="20"/>
        </w:rPr>
        <w:t>sociétés</w:t>
      </w:r>
      <w:r w:rsidRPr="003C0419">
        <w:rPr>
          <w:rFonts w:ascii="Arial" w:hAnsi="Arial" w:cs="Arial"/>
          <w:sz w:val="20"/>
          <w:szCs w:val="20"/>
        </w:rPr>
        <w:t xml:space="preserve"> de l’UES Worldline</w:t>
      </w:r>
      <w:r w:rsidR="008A6A93" w:rsidRPr="003C0419">
        <w:rPr>
          <w:rFonts w:ascii="Arial" w:hAnsi="Arial" w:cs="Arial"/>
          <w:sz w:val="20"/>
          <w:szCs w:val="20"/>
        </w:rPr>
        <w:t xml:space="preserve"> </w:t>
      </w:r>
      <w:r w:rsidRPr="003C0419">
        <w:rPr>
          <w:rFonts w:ascii="Arial" w:hAnsi="Arial" w:cs="Arial"/>
          <w:sz w:val="20"/>
          <w:szCs w:val="20"/>
        </w:rPr>
        <w:t>telle que définie</w:t>
      </w:r>
      <w:r w:rsidR="008A6A93" w:rsidRPr="003C0419">
        <w:rPr>
          <w:rFonts w:ascii="Arial" w:hAnsi="Arial" w:cs="Arial"/>
          <w:sz w:val="20"/>
          <w:szCs w:val="20"/>
        </w:rPr>
        <w:t xml:space="preserve"> par l’accord </w:t>
      </w:r>
      <w:r w:rsidRPr="003C0419">
        <w:rPr>
          <w:rFonts w:ascii="Arial" w:hAnsi="Arial" w:cs="Arial"/>
          <w:sz w:val="20"/>
          <w:szCs w:val="20"/>
        </w:rPr>
        <w:t>du 14 mai 2004 et</w:t>
      </w:r>
      <w:r w:rsidR="008A6A93" w:rsidRPr="003C0419">
        <w:rPr>
          <w:rFonts w:ascii="Arial" w:hAnsi="Arial" w:cs="Arial"/>
          <w:sz w:val="20"/>
          <w:szCs w:val="20"/>
        </w:rPr>
        <w:t xml:space="preserve"> </w:t>
      </w:r>
      <w:r w:rsidRPr="003C0419">
        <w:rPr>
          <w:rFonts w:ascii="Arial" w:hAnsi="Arial" w:cs="Arial"/>
          <w:sz w:val="20"/>
          <w:szCs w:val="20"/>
        </w:rPr>
        <w:t xml:space="preserve">ses </w:t>
      </w:r>
      <w:r w:rsidR="008A6A93" w:rsidRPr="003C0419">
        <w:rPr>
          <w:rFonts w:ascii="Arial" w:hAnsi="Arial" w:cs="Arial"/>
          <w:sz w:val="20"/>
          <w:szCs w:val="20"/>
        </w:rPr>
        <w:t>avenant</w:t>
      </w:r>
      <w:r w:rsidRPr="003C0419">
        <w:rPr>
          <w:rFonts w:ascii="Arial" w:hAnsi="Arial" w:cs="Arial"/>
          <w:sz w:val="20"/>
          <w:szCs w:val="20"/>
        </w:rPr>
        <w:t>s (ou ses avenants ultérieurs) portant reconnaissance d’une Unité Economique et Sociale.</w:t>
      </w:r>
    </w:p>
    <w:p w:rsidR="00116FEE" w:rsidRPr="003C0419" w:rsidRDefault="00116FEE" w:rsidP="00116FEE">
      <w:pPr>
        <w:pStyle w:val="Sansinterligne"/>
        <w:rPr>
          <w:rFonts w:ascii="Arial" w:hAnsi="Arial" w:cs="Arial"/>
          <w:sz w:val="20"/>
          <w:szCs w:val="20"/>
        </w:rPr>
      </w:pPr>
    </w:p>
    <w:p w:rsidR="00116FEE" w:rsidRPr="003C0419" w:rsidRDefault="008C312B" w:rsidP="00116FEE">
      <w:pPr>
        <w:pStyle w:val="Sansinterligne"/>
        <w:rPr>
          <w:rFonts w:ascii="Arial" w:hAnsi="Arial" w:cs="Arial"/>
          <w:b/>
          <w:sz w:val="20"/>
          <w:szCs w:val="20"/>
        </w:rPr>
      </w:pPr>
      <w:r>
        <w:rPr>
          <w:rFonts w:ascii="Arial" w:hAnsi="Arial" w:cs="Arial"/>
          <w:b/>
          <w:sz w:val="20"/>
          <w:szCs w:val="20"/>
        </w:rPr>
        <w:t>1.</w:t>
      </w:r>
      <w:r w:rsidR="00770C8C" w:rsidRPr="003C0419">
        <w:rPr>
          <w:rFonts w:ascii="Arial" w:hAnsi="Arial" w:cs="Arial"/>
          <w:b/>
          <w:sz w:val="20"/>
          <w:szCs w:val="20"/>
        </w:rPr>
        <w:t>2</w:t>
      </w:r>
      <w:r w:rsidR="008A6A93" w:rsidRPr="003C0419">
        <w:rPr>
          <w:rFonts w:ascii="Arial" w:hAnsi="Arial" w:cs="Arial"/>
          <w:b/>
          <w:sz w:val="20"/>
          <w:szCs w:val="20"/>
        </w:rPr>
        <w:t xml:space="preserve"> – Effectif </w:t>
      </w:r>
    </w:p>
    <w:p w:rsidR="008D4395" w:rsidRPr="003C0419" w:rsidRDefault="008D4395" w:rsidP="00116FEE">
      <w:pPr>
        <w:pStyle w:val="Sansinterligne"/>
        <w:rPr>
          <w:rFonts w:ascii="Arial" w:hAnsi="Arial" w:cs="Arial"/>
          <w:b/>
          <w:sz w:val="20"/>
          <w:szCs w:val="20"/>
        </w:rPr>
      </w:pPr>
    </w:p>
    <w:p w:rsidR="00994C5B" w:rsidRPr="003C0419" w:rsidRDefault="008A6A93" w:rsidP="00116FEE">
      <w:pPr>
        <w:pStyle w:val="Sansinterligne"/>
        <w:rPr>
          <w:rFonts w:ascii="Arial" w:hAnsi="Arial" w:cs="Arial"/>
          <w:sz w:val="20"/>
          <w:szCs w:val="20"/>
        </w:rPr>
      </w:pPr>
      <w:r w:rsidRPr="003C0419">
        <w:rPr>
          <w:rFonts w:ascii="Arial" w:hAnsi="Arial" w:cs="Arial"/>
          <w:sz w:val="20"/>
          <w:szCs w:val="20"/>
        </w:rPr>
        <w:t>Conformément aux dispositions légales, les effectifs qui permettent de dét</w:t>
      </w:r>
      <w:r w:rsidR="0054224F" w:rsidRPr="003C0419">
        <w:rPr>
          <w:rFonts w:ascii="Arial" w:hAnsi="Arial" w:cs="Arial"/>
          <w:sz w:val="20"/>
          <w:szCs w:val="20"/>
        </w:rPr>
        <w:t xml:space="preserve">erminer le nombre de sièges des représentants </w:t>
      </w:r>
      <w:r w:rsidR="000E6434" w:rsidRPr="003C0419">
        <w:rPr>
          <w:rFonts w:ascii="Arial" w:hAnsi="Arial" w:cs="Arial"/>
          <w:sz w:val="20"/>
          <w:szCs w:val="20"/>
        </w:rPr>
        <w:t xml:space="preserve">du personnel et de désignations </w:t>
      </w:r>
      <w:r w:rsidRPr="003C0419">
        <w:rPr>
          <w:rFonts w:ascii="Arial" w:hAnsi="Arial" w:cs="Arial"/>
          <w:sz w:val="20"/>
          <w:szCs w:val="20"/>
        </w:rPr>
        <w:t xml:space="preserve">sont calculés lors de la négociation du protocole </w:t>
      </w:r>
      <w:r w:rsidR="000E6434" w:rsidRPr="003C0419">
        <w:rPr>
          <w:rFonts w:ascii="Arial" w:hAnsi="Arial" w:cs="Arial"/>
          <w:sz w:val="20"/>
          <w:szCs w:val="20"/>
        </w:rPr>
        <w:t>préélectoral</w:t>
      </w:r>
      <w:r w:rsidRPr="003C0419">
        <w:rPr>
          <w:rFonts w:ascii="Arial" w:hAnsi="Arial" w:cs="Arial"/>
          <w:sz w:val="20"/>
          <w:szCs w:val="20"/>
        </w:rPr>
        <w:t>.</w:t>
      </w:r>
    </w:p>
    <w:p w:rsidR="00116FEE" w:rsidRPr="003C0419" w:rsidRDefault="00116FEE" w:rsidP="00116FEE">
      <w:pPr>
        <w:pStyle w:val="Sansinterligne"/>
        <w:rPr>
          <w:rFonts w:ascii="Arial" w:hAnsi="Arial" w:cs="Arial"/>
          <w:sz w:val="20"/>
          <w:szCs w:val="20"/>
        </w:rPr>
      </w:pPr>
    </w:p>
    <w:p w:rsidR="0054224F" w:rsidRPr="003C0419" w:rsidRDefault="008C312B" w:rsidP="00116FEE">
      <w:pPr>
        <w:pStyle w:val="Sansinterligne"/>
        <w:rPr>
          <w:rFonts w:ascii="Arial" w:hAnsi="Arial" w:cs="Arial"/>
          <w:b/>
          <w:sz w:val="20"/>
          <w:szCs w:val="20"/>
        </w:rPr>
      </w:pPr>
      <w:r>
        <w:rPr>
          <w:rFonts w:ascii="Arial" w:hAnsi="Arial" w:cs="Arial"/>
          <w:b/>
          <w:sz w:val="20"/>
          <w:szCs w:val="20"/>
        </w:rPr>
        <w:t>1.</w:t>
      </w:r>
      <w:r w:rsidR="00770C8C" w:rsidRPr="003C0419">
        <w:rPr>
          <w:rFonts w:ascii="Arial" w:hAnsi="Arial" w:cs="Arial"/>
          <w:b/>
          <w:sz w:val="20"/>
          <w:szCs w:val="20"/>
        </w:rPr>
        <w:t xml:space="preserve">3 </w:t>
      </w:r>
      <w:r w:rsidR="0054224F" w:rsidRPr="003C0419">
        <w:rPr>
          <w:rFonts w:ascii="Arial" w:hAnsi="Arial" w:cs="Arial"/>
          <w:b/>
          <w:sz w:val="20"/>
          <w:szCs w:val="20"/>
        </w:rPr>
        <w:t>– Durée des mandats</w:t>
      </w:r>
    </w:p>
    <w:p w:rsidR="008D4395" w:rsidRPr="003C0419" w:rsidRDefault="008D4395" w:rsidP="00116FEE">
      <w:pPr>
        <w:pStyle w:val="Sansinterligne"/>
        <w:rPr>
          <w:rFonts w:ascii="Arial" w:hAnsi="Arial" w:cs="Arial"/>
          <w:b/>
          <w:sz w:val="20"/>
          <w:szCs w:val="20"/>
        </w:rPr>
      </w:pPr>
    </w:p>
    <w:p w:rsidR="0054224F" w:rsidRPr="003C0419" w:rsidRDefault="0054224F" w:rsidP="00116FEE">
      <w:pPr>
        <w:pStyle w:val="Sansinterligne"/>
        <w:rPr>
          <w:rFonts w:ascii="Arial" w:hAnsi="Arial" w:cs="Arial"/>
          <w:sz w:val="20"/>
          <w:szCs w:val="20"/>
        </w:rPr>
      </w:pPr>
      <w:r w:rsidRPr="003C0419">
        <w:rPr>
          <w:rFonts w:ascii="Arial" w:hAnsi="Arial" w:cs="Arial"/>
          <w:sz w:val="20"/>
          <w:szCs w:val="20"/>
        </w:rPr>
        <w:t>La durée des mandats des représentants élus du Comité Economique et Social est défini</w:t>
      </w:r>
      <w:r w:rsidR="000E6434" w:rsidRPr="003C0419">
        <w:rPr>
          <w:rFonts w:ascii="Arial" w:hAnsi="Arial" w:cs="Arial"/>
          <w:sz w:val="20"/>
          <w:szCs w:val="20"/>
        </w:rPr>
        <w:t>e</w:t>
      </w:r>
      <w:r w:rsidRPr="003C0419">
        <w:rPr>
          <w:rFonts w:ascii="Arial" w:hAnsi="Arial" w:cs="Arial"/>
          <w:sz w:val="20"/>
          <w:szCs w:val="20"/>
        </w:rPr>
        <w:t xml:space="preserve"> selon l’accord relatif à la durée des mandats.</w:t>
      </w:r>
    </w:p>
    <w:p w:rsidR="001F7A68" w:rsidRPr="003C0419" w:rsidRDefault="001F7A68" w:rsidP="00116FEE">
      <w:pPr>
        <w:pStyle w:val="Sansinterligne"/>
        <w:rPr>
          <w:rFonts w:ascii="Arial" w:hAnsi="Arial" w:cs="Arial"/>
          <w:sz w:val="20"/>
          <w:szCs w:val="20"/>
        </w:rPr>
      </w:pPr>
    </w:p>
    <w:p w:rsidR="00994C5B" w:rsidRPr="003C0419" w:rsidRDefault="008C312B" w:rsidP="00116FEE">
      <w:pPr>
        <w:pStyle w:val="Sansinterligne"/>
        <w:rPr>
          <w:rFonts w:ascii="Arial" w:hAnsi="Arial" w:cs="Arial"/>
          <w:b/>
          <w:sz w:val="20"/>
          <w:szCs w:val="20"/>
        </w:rPr>
      </w:pPr>
      <w:r>
        <w:rPr>
          <w:rFonts w:ascii="Arial" w:hAnsi="Arial" w:cs="Arial"/>
          <w:b/>
          <w:sz w:val="20"/>
          <w:szCs w:val="20"/>
        </w:rPr>
        <w:t>1.</w:t>
      </w:r>
      <w:r w:rsidR="00770C8C" w:rsidRPr="003C0419">
        <w:rPr>
          <w:rFonts w:ascii="Arial" w:hAnsi="Arial" w:cs="Arial"/>
          <w:b/>
          <w:sz w:val="20"/>
          <w:szCs w:val="20"/>
        </w:rPr>
        <w:t xml:space="preserve">4 </w:t>
      </w:r>
      <w:r w:rsidR="00994C5B" w:rsidRPr="003C0419">
        <w:rPr>
          <w:rFonts w:ascii="Arial" w:hAnsi="Arial" w:cs="Arial"/>
          <w:b/>
          <w:sz w:val="20"/>
          <w:szCs w:val="20"/>
        </w:rPr>
        <w:t>– Renouvellement des mandats</w:t>
      </w:r>
    </w:p>
    <w:p w:rsidR="008D4395" w:rsidRPr="003C0419" w:rsidRDefault="008D4395" w:rsidP="00116FEE">
      <w:pPr>
        <w:pStyle w:val="Sansinterligne"/>
        <w:rPr>
          <w:rFonts w:ascii="Arial" w:hAnsi="Arial" w:cs="Arial"/>
          <w:b/>
          <w:sz w:val="20"/>
          <w:szCs w:val="20"/>
        </w:rPr>
      </w:pPr>
    </w:p>
    <w:p w:rsidR="000E6434" w:rsidRPr="003C0419" w:rsidRDefault="00782CB8" w:rsidP="00116FEE">
      <w:pPr>
        <w:pStyle w:val="Sansinterligne"/>
        <w:rPr>
          <w:rFonts w:ascii="Arial" w:hAnsi="Arial" w:cs="Arial"/>
          <w:sz w:val="20"/>
          <w:szCs w:val="20"/>
        </w:rPr>
      </w:pPr>
      <w:r w:rsidRPr="003C0419">
        <w:rPr>
          <w:rFonts w:ascii="Arial" w:hAnsi="Arial" w:cs="Arial"/>
          <w:sz w:val="20"/>
          <w:szCs w:val="20"/>
          <w:lang w:eastAsia="fr-FR"/>
        </w:rPr>
        <w:t>Le nombre de mandats successifs de membres élus titulaires ou suppléants au CSE est limité à trois.</w:t>
      </w:r>
    </w:p>
    <w:p w:rsidR="00116FEE" w:rsidRPr="003C0419" w:rsidRDefault="00116FEE" w:rsidP="00994C5B">
      <w:pPr>
        <w:pStyle w:val="Sansinterligne"/>
        <w:rPr>
          <w:rFonts w:ascii="Arial" w:hAnsi="Arial" w:cs="Arial"/>
          <w:b/>
          <w:sz w:val="20"/>
          <w:szCs w:val="20"/>
        </w:rPr>
      </w:pPr>
    </w:p>
    <w:p w:rsidR="00A8143B" w:rsidRPr="003C0419" w:rsidRDefault="00A8143B" w:rsidP="00994C5B">
      <w:pPr>
        <w:pStyle w:val="Sansinterligne"/>
        <w:rPr>
          <w:rFonts w:ascii="Arial" w:hAnsi="Arial" w:cs="Arial"/>
          <w:b/>
          <w:sz w:val="20"/>
          <w:szCs w:val="20"/>
        </w:rPr>
      </w:pPr>
    </w:p>
    <w:p w:rsidR="004F73E2" w:rsidRDefault="00994C5B" w:rsidP="00E65230">
      <w:pPr>
        <w:pStyle w:val="Sansinterligne"/>
        <w:rPr>
          <w:rFonts w:ascii="Arial" w:hAnsi="Arial" w:cs="Arial"/>
          <w:sz w:val="20"/>
          <w:szCs w:val="20"/>
        </w:rPr>
      </w:pPr>
      <w:r w:rsidRPr="003C0419">
        <w:rPr>
          <w:rFonts w:ascii="Arial" w:hAnsi="Arial" w:cs="Arial"/>
          <w:b/>
          <w:sz w:val="20"/>
          <w:szCs w:val="20"/>
        </w:rPr>
        <w:t>CHAPITRE</w:t>
      </w:r>
      <w:r w:rsidR="0054224F" w:rsidRPr="003C0419">
        <w:rPr>
          <w:rFonts w:ascii="Arial" w:hAnsi="Arial" w:cs="Arial"/>
          <w:b/>
          <w:sz w:val="20"/>
          <w:szCs w:val="20"/>
        </w:rPr>
        <w:t xml:space="preserve"> 2 – </w:t>
      </w:r>
      <w:r w:rsidR="0071413C">
        <w:rPr>
          <w:rFonts w:ascii="Arial" w:hAnsi="Arial" w:cs="Arial"/>
          <w:b/>
          <w:sz w:val="20"/>
          <w:szCs w:val="20"/>
        </w:rPr>
        <w:t xml:space="preserve">LE </w:t>
      </w:r>
      <w:r w:rsidR="0054224F" w:rsidRPr="003C0419">
        <w:rPr>
          <w:rFonts w:ascii="Arial" w:hAnsi="Arial" w:cs="Arial"/>
          <w:b/>
          <w:sz w:val="20"/>
          <w:szCs w:val="20"/>
        </w:rPr>
        <w:t>COMITE SOCIAL ET ECONOMIQUE</w:t>
      </w:r>
    </w:p>
    <w:p w:rsidR="004F73E2" w:rsidRPr="0071413C" w:rsidRDefault="004F73E2" w:rsidP="00E65230">
      <w:pPr>
        <w:pStyle w:val="Sansinterligne"/>
        <w:rPr>
          <w:rFonts w:ascii="Arial" w:hAnsi="Arial" w:cs="Arial"/>
          <w:sz w:val="20"/>
          <w:szCs w:val="20"/>
        </w:rPr>
      </w:pPr>
    </w:p>
    <w:p w:rsidR="00994C5B" w:rsidRDefault="008C312B" w:rsidP="00994C5B">
      <w:pPr>
        <w:pStyle w:val="Sansinterligne"/>
        <w:rPr>
          <w:rFonts w:ascii="Arial" w:hAnsi="Arial" w:cs="Arial"/>
          <w:b/>
          <w:sz w:val="20"/>
          <w:szCs w:val="20"/>
        </w:rPr>
      </w:pPr>
      <w:r>
        <w:rPr>
          <w:rFonts w:ascii="Arial" w:hAnsi="Arial" w:cs="Arial"/>
          <w:b/>
          <w:sz w:val="20"/>
          <w:szCs w:val="20"/>
        </w:rPr>
        <w:t>2.</w:t>
      </w:r>
      <w:r w:rsidR="00994C5B" w:rsidRPr="003C0419">
        <w:rPr>
          <w:rFonts w:ascii="Arial" w:hAnsi="Arial" w:cs="Arial"/>
          <w:b/>
          <w:sz w:val="20"/>
          <w:szCs w:val="20"/>
        </w:rPr>
        <w:t>1</w:t>
      </w:r>
      <w:r w:rsidR="000F2E94" w:rsidRPr="003C0419">
        <w:rPr>
          <w:rFonts w:ascii="Arial" w:hAnsi="Arial" w:cs="Arial"/>
          <w:b/>
          <w:sz w:val="20"/>
          <w:szCs w:val="20"/>
        </w:rPr>
        <w:t>.</w:t>
      </w:r>
      <w:r w:rsidR="00994C5B" w:rsidRPr="003C0419">
        <w:rPr>
          <w:rFonts w:ascii="Arial" w:hAnsi="Arial" w:cs="Arial"/>
          <w:b/>
          <w:sz w:val="20"/>
          <w:szCs w:val="20"/>
        </w:rPr>
        <w:t xml:space="preserve"> Le CSE</w:t>
      </w:r>
      <w:r w:rsidR="004F73E2">
        <w:rPr>
          <w:rFonts w:ascii="Arial" w:hAnsi="Arial" w:cs="Arial"/>
          <w:b/>
          <w:sz w:val="20"/>
          <w:szCs w:val="20"/>
        </w:rPr>
        <w:t xml:space="preserve"> de l’UES Worldline</w:t>
      </w:r>
    </w:p>
    <w:p w:rsidR="00994C5B" w:rsidRPr="003C0419" w:rsidRDefault="00994C5B" w:rsidP="00994C5B">
      <w:pPr>
        <w:pStyle w:val="Sansinterligne"/>
        <w:rPr>
          <w:rFonts w:ascii="Arial" w:hAnsi="Arial" w:cs="Arial"/>
          <w:b/>
          <w:sz w:val="20"/>
          <w:szCs w:val="20"/>
        </w:rPr>
      </w:pPr>
    </w:p>
    <w:p w:rsidR="0054224F" w:rsidRPr="003C0419" w:rsidRDefault="008C312B" w:rsidP="00994C5B">
      <w:pPr>
        <w:pStyle w:val="Sansinterligne"/>
        <w:rPr>
          <w:rFonts w:ascii="Arial" w:hAnsi="Arial" w:cs="Arial"/>
          <w:b/>
          <w:sz w:val="20"/>
          <w:szCs w:val="20"/>
        </w:rPr>
      </w:pPr>
      <w:r>
        <w:rPr>
          <w:rFonts w:ascii="Arial" w:hAnsi="Arial" w:cs="Arial"/>
          <w:b/>
          <w:sz w:val="20"/>
          <w:szCs w:val="20"/>
        </w:rPr>
        <w:t>2.</w:t>
      </w:r>
      <w:r w:rsidR="00994C5B" w:rsidRPr="003C0419">
        <w:rPr>
          <w:rFonts w:ascii="Arial" w:hAnsi="Arial" w:cs="Arial"/>
          <w:b/>
          <w:sz w:val="20"/>
          <w:szCs w:val="20"/>
        </w:rPr>
        <w:t>1.1 Composition du CSE</w:t>
      </w:r>
      <w:r w:rsidR="004F73E2">
        <w:rPr>
          <w:rFonts w:ascii="Arial" w:hAnsi="Arial" w:cs="Arial"/>
          <w:b/>
          <w:sz w:val="20"/>
          <w:szCs w:val="20"/>
        </w:rPr>
        <w:t xml:space="preserve"> </w:t>
      </w:r>
    </w:p>
    <w:p w:rsidR="00FE1063" w:rsidRPr="003C0419" w:rsidRDefault="00FE1063" w:rsidP="00994C5B">
      <w:pPr>
        <w:pStyle w:val="Sansinterligne"/>
        <w:rPr>
          <w:rFonts w:ascii="Arial" w:hAnsi="Arial" w:cs="Arial"/>
          <w:sz w:val="20"/>
          <w:szCs w:val="20"/>
          <w:u w:val="single"/>
        </w:rPr>
      </w:pPr>
    </w:p>
    <w:p w:rsidR="00A85B71" w:rsidRPr="003C0419" w:rsidRDefault="00A85B71" w:rsidP="00994C5B">
      <w:pPr>
        <w:pStyle w:val="Sansinterligne"/>
        <w:rPr>
          <w:rFonts w:ascii="Arial" w:hAnsi="Arial" w:cs="Arial"/>
          <w:sz w:val="20"/>
          <w:szCs w:val="20"/>
          <w:u w:val="single"/>
        </w:rPr>
      </w:pPr>
      <w:r w:rsidRPr="003C0419">
        <w:rPr>
          <w:rFonts w:ascii="Arial" w:hAnsi="Arial" w:cs="Arial"/>
          <w:sz w:val="20"/>
          <w:szCs w:val="20"/>
          <w:u w:val="single"/>
        </w:rPr>
        <w:t>Composition</w:t>
      </w:r>
    </w:p>
    <w:p w:rsidR="008D4395" w:rsidRPr="003C0419" w:rsidRDefault="008D4395" w:rsidP="00994C5B">
      <w:pPr>
        <w:pStyle w:val="Sansinterligne"/>
        <w:rPr>
          <w:rFonts w:ascii="Arial" w:hAnsi="Arial" w:cs="Arial"/>
          <w:sz w:val="20"/>
          <w:szCs w:val="20"/>
          <w:u w:val="single"/>
        </w:rPr>
      </w:pPr>
    </w:p>
    <w:p w:rsidR="0054224F" w:rsidRPr="003C0419" w:rsidRDefault="0054224F" w:rsidP="00994C5B">
      <w:pPr>
        <w:pStyle w:val="Sansinterligne"/>
        <w:rPr>
          <w:rFonts w:ascii="Arial" w:hAnsi="Arial" w:cs="Arial"/>
          <w:sz w:val="20"/>
          <w:szCs w:val="20"/>
        </w:rPr>
      </w:pPr>
      <w:r w:rsidRPr="003C0419">
        <w:rPr>
          <w:rFonts w:ascii="Arial" w:hAnsi="Arial" w:cs="Arial"/>
          <w:sz w:val="20"/>
          <w:szCs w:val="20"/>
        </w:rPr>
        <w:t>La composition du CSE est régie par les dispositions légales.</w:t>
      </w:r>
    </w:p>
    <w:p w:rsidR="0054224F" w:rsidRPr="003C0419" w:rsidRDefault="0054224F" w:rsidP="00994C5B">
      <w:pPr>
        <w:pStyle w:val="Sansinterligne"/>
        <w:rPr>
          <w:rFonts w:ascii="Arial" w:hAnsi="Arial" w:cs="Arial"/>
          <w:sz w:val="20"/>
          <w:szCs w:val="20"/>
        </w:rPr>
      </w:pPr>
      <w:r w:rsidRPr="003C0419">
        <w:rPr>
          <w:rFonts w:ascii="Arial" w:hAnsi="Arial" w:cs="Arial"/>
          <w:sz w:val="20"/>
          <w:szCs w:val="20"/>
        </w:rPr>
        <w:t>Le CSE désigne parmi ses membres titulaires un Secrétaire et un Trésorier.</w:t>
      </w:r>
    </w:p>
    <w:p w:rsidR="0054224F" w:rsidRPr="003C0419" w:rsidRDefault="00994C5B" w:rsidP="00994C5B">
      <w:pPr>
        <w:pStyle w:val="Sansinterligne"/>
        <w:rPr>
          <w:rFonts w:ascii="Arial" w:hAnsi="Arial" w:cs="Arial"/>
          <w:sz w:val="20"/>
          <w:szCs w:val="20"/>
        </w:rPr>
      </w:pPr>
      <w:r w:rsidRPr="003C0419">
        <w:rPr>
          <w:rFonts w:ascii="Arial" w:hAnsi="Arial" w:cs="Arial"/>
          <w:sz w:val="20"/>
          <w:szCs w:val="20"/>
        </w:rPr>
        <w:t>Le CSE désigne par</w:t>
      </w:r>
      <w:r w:rsidR="0054224F" w:rsidRPr="003C0419">
        <w:rPr>
          <w:rFonts w:ascii="Arial" w:hAnsi="Arial" w:cs="Arial"/>
          <w:sz w:val="20"/>
          <w:szCs w:val="20"/>
        </w:rPr>
        <w:t>mi ses membres titulaires ou suppléants un Secrétaire-Adjoint et un Trésorier-Adjoint.</w:t>
      </w:r>
    </w:p>
    <w:p w:rsidR="00994C5B" w:rsidRPr="003C0419" w:rsidRDefault="00994C5B" w:rsidP="00994C5B">
      <w:pPr>
        <w:pStyle w:val="Sansinterligne"/>
        <w:rPr>
          <w:rFonts w:ascii="Arial" w:hAnsi="Arial" w:cs="Arial"/>
          <w:b/>
          <w:sz w:val="20"/>
          <w:szCs w:val="20"/>
        </w:rPr>
      </w:pPr>
    </w:p>
    <w:p w:rsidR="00834A8E" w:rsidRPr="003C0419" w:rsidRDefault="00834A8E" w:rsidP="00994C5B">
      <w:pPr>
        <w:pStyle w:val="Sansinterligne"/>
        <w:rPr>
          <w:rFonts w:ascii="Arial" w:hAnsi="Arial" w:cs="Arial"/>
          <w:sz w:val="20"/>
          <w:szCs w:val="20"/>
        </w:rPr>
      </w:pPr>
      <w:r w:rsidRPr="003C0419">
        <w:rPr>
          <w:rFonts w:ascii="Arial" w:hAnsi="Arial" w:cs="Arial"/>
          <w:sz w:val="20"/>
          <w:szCs w:val="20"/>
        </w:rPr>
        <w:t>Le membre suppléant du CSE assiste aux réunions en l’absence du membre titulaire du CSE. </w:t>
      </w:r>
    </w:p>
    <w:p w:rsidR="0017434E" w:rsidRPr="003C0419" w:rsidRDefault="0017434E" w:rsidP="0017434E">
      <w:pPr>
        <w:rPr>
          <w:rFonts w:ascii="Arial" w:hAnsi="Arial" w:cs="Arial"/>
          <w:sz w:val="20"/>
          <w:szCs w:val="20"/>
        </w:rPr>
      </w:pPr>
      <w:r w:rsidRPr="003C0419">
        <w:rPr>
          <w:rFonts w:ascii="Arial" w:hAnsi="Arial" w:cs="Arial"/>
          <w:sz w:val="20"/>
          <w:szCs w:val="20"/>
        </w:rPr>
        <w:lastRenderedPageBreak/>
        <w:t>Les membres suppléants sont informés de la convocation du CSE et destinataires des documents fournis au CSE.</w:t>
      </w:r>
    </w:p>
    <w:p w:rsidR="00834A8E" w:rsidRPr="003C0419" w:rsidRDefault="00834A8E" w:rsidP="00994C5B">
      <w:pPr>
        <w:pStyle w:val="Sansinterligne"/>
        <w:rPr>
          <w:rFonts w:ascii="Arial" w:hAnsi="Arial" w:cs="Arial"/>
          <w:sz w:val="20"/>
          <w:szCs w:val="20"/>
        </w:rPr>
      </w:pPr>
      <w:r w:rsidRPr="003C0419">
        <w:rPr>
          <w:rFonts w:ascii="Arial" w:hAnsi="Arial" w:cs="Arial"/>
          <w:sz w:val="20"/>
          <w:szCs w:val="20"/>
        </w:rPr>
        <w:t xml:space="preserve">Chaque organisation syndicale représentative au niveau de l’UES Worldline peut désigner un </w:t>
      </w:r>
      <w:r w:rsidR="00EA6A53" w:rsidRPr="003C0419">
        <w:rPr>
          <w:rFonts w:ascii="Arial" w:hAnsi="Arial" w:cs="Arial"/>
          <w:sz w:val="20"/>
          <w:szCs w:val="20"/>
        </w:rPr>
        <w:t xml:space="preserve">représentant </w:t>
      </w:r>
      <w:r w:rsidR="00FE1063" w:rsidRPr="003C0419">
        <w:rPr>
          <w:rFonts w:ascii="Arial" w:hAnsi="Arial" w:cs="Arial"/>
          <w:sz w:val="20"/>
          <w:szCs w:val="20"/>
        </w:rPr>
        <w:t xml:space="preserve">syndical </w:t>
      </w:r>
      <w:r w:rsidRPr="003C0419">
        <w:rPr>
          <w:rFonts w:ascii="Arial" w:hAnsi="Arial" w:cs="Arial"/>
          <w:sz w:val="20"/>
          <w:szCs w:val="20"/>
        </w:rPr>
        <w:t>pour siéger au sein du CSE.</w:t>
      </w:r>
      <w:r w:rsidR="00EA6A53" w:rsidRPr="003C0419">
        <w:rPr>
          <w:rFonts w:ascii="Arial" w:hAnsi="Arial" w:cs="Arial"/>
          <w:sz w:val="20"/>
          <w:szCs w:val="20"/>
        </w:rPr>
        <w:t xml:space="preserve"> Chaque représentant syndical au CSE dispose d’un crédit mensuel de </w:t>
      </w:r>
      <w:r w:rsidR="00EE2D59" w:rsidRPr="003C0419">
        <w:rPr>
          <w:rFonts w:ascii="Arial" w:hAnsi="Arial" w:cs="Arial"/>
          <w:sz w:val="20"/>
          <w:szCs w:val="20"/>
        </w:rPr>
        <w:t>20</w:t>
      </w:r>
      <w:r w:rsidR="00EA6A53" w:rsidRPr="003C0419">
        <w:rPr>
          <w:rFonts w:ascii="Arial" w:hAnsi="Arial" w:cs="Arial"/>
          <w:sz w:val="20"/>
          <w:szCs w:val="20"/>
        </w:rPr>
        <w:t xml:space="preserve"> heures de délégation.</w:t>
      </w:r>
    </w:p>
    <w:p w:rsidR="00834A8E" w:rsidRPr="003C0419" w:rsidRDefault="00834A8E" w:rsidP="00994C5B">
      <w:pPr>
        <w:pStyle w:val="Sansinterligne"/>
        <w:rPr>
          <w:rFonts w:ascii="Arial" w:hAnsi="Arial" w:cs="Arial"/>
          <w:b/>
          <w:sz w:val="20"/>
          <w:szCs w:val="20"/>
        </w:rPr>
      </w:pPr>
    </w:p>
    <w:p w:rsidR="007D4755" w:rsidRPr="003C0419" w:rsidRDefault="007D4755" w:rsidP="007D4755">
      <w:pPr>
        <w:pStyle w:val="Sansinterligne"/>
        <w:jc w:val="both"/>
        <w:rPr>
          <w:rFonts w:ascii="Arial" w:hAnsi="Arial" w:cs="Arial"/>
          <w:sz w:val="20"/>
          <w:szCs w:val="20"/>
        </w:rPr>
      </w:pPr>
      <w:r w:rsidRPr="003C0419">
        <w:rPr>
          <w:rFonts w:ascii="Arial" w:hAnsi="Arial" w:cs="Arial"/>
          <w:sz w:val="20"/>
          <w:szCs w:val="20"/>
        </w:rPr>
        <w:t>Conformément aux dispositions légales, les effectifs qui permettent de déterminer le nombre de membres titulaires et suppléants de la délégation du personnel du CSE sont calculés lors de la négociation du protocole préélectoral.</w:t>
      </w:r>
    </w:p>
    <w:p w:rsidR="007D4755" w:rsidRPr="003C0419" w:rsidRDefault="007D4755" w:rsidP="00994C5B">
      <w:pPr>
        <w:pStyle w:val="Sansinterligne"/>
        <w:rPr>
          <w:rFonts w:ascii="Arial" w:hAnsi="Arial" w:cs="Arial"/>
          <w:b/>
          <w:sz w:val="20"/>
          <w:szCs w:val="20"/>
        </w:rPr>
      </w:pPr>
    </w:p>
    <w:p w:rsidR="00A85B71" w:rsidRPr="003C0419" w:rsidRDefault="00A85B71" w:rsidP="00A85B71">
      <w:pPr>
        <w:pStyle w:val="Sansinterligne"/>
        <w:rPr>
          <w:rFonts w:ascii="Arial" w:hAnsi="Arial" w:cs="Arial"/>
          <w:sz w:val="20"/>
          <w:szCs w:val="20"/>
          <w:u w:val="single"/>
        </w:rPr>
      </w:pPr>
      <w:r w:rsidRPr="003C0419">
        <w:rPr>
          <w:rFonts w:ascii="Arial" w:hAnsi="Arial" w:cs="Arial"/>
          <w:sz w:val="20"/>
          <w:szCs w:val="20"/>
          <w:u w:val="single"/>
        </w:rPr>
        <w:t xml:space="preserve">Crédit </w:t>
      </w:r>
      <w:r w:rsidR="005D5015">
        <w:rPr>
          <w:rFonts w:ascii="Arial" w:hAnsi="Arial" w:cs="Arial"/>
          <w:sz w:val="20"/>
          <w:szCs w:val="20"/>
          <w:u w:val="single"/>
        </w:rPr>
        <w:t xml:space="preserve">mensuel« classique » </w:t>
      </w:r>
      <w:r w:rsidRPr="003C0419">
        <w:rPr>
          <w:rFonts w:ascii="Arial" w:hAnsi="Arial" w:cs="Arial"/>
          <w:sz w:val="20"/>
          <w:szCs w:val="20"/>
          <w:u w:val="single"/>
        </w:rPr>
        <w:t>d’heures</w:t>
      </w:r>
      <w:r w:rsidR="005D5015">
        <w:rPr>
          <w:rFonts w:ascii="Arial" w:hAnsi="Arial" w:cs="Arial"/>
          <w:sz w:val="20"/>
          <w:szCs w:val="20"/>
          <w:u w:val="single"/>
        </w:rPr>
        <w:t xml:space="preserve"> de délégation</w:t>
      </w:r>
    </w:p>
    <w:p w:rsidR="008D4395" w:rsidRPr="003C0419" w:rsidRDefault="008D4395" w:rsidP="00A85B71">
      <w:pPr>
        <w:pStyle w:val="Sansinterligne"/>
        <w:rPr>
          <w:rFonts w:ascii="Arial" w:hAnsi="Arial" w:cs="Arial"/>
          <w:sz w:val="20"/>
          <w:szCs w:val="20"/>
          <w:u w:val="single"/>
        </w:rPr>
      </w:pPr>
    </w:p>
    <w:p w:rsidR="00A85B71" w:rsidRPr="003C0419" w:rsidRDefault="00A85B71" w:rsidP="00A85B71">
      <w:pPr>
        <w:pStyle w:val="Sansinterligne"/>
        <w:rPr>
          <w:rFonts w:ascii="Arial" w:hAnsi="Arial" w:cs="Arial"/>
          <w:sz w:val="20"/>
          <w:szCs w:val="20"/>
        </w:rPr>
      </w:pPr>
      <w:r w:rsidRPr="003C0419">
        <w:rPr>
          <w:rFonts w:ascii="Arial" w:hAnsi="Arial" w:cs="Arial"/>
          <w:sz w:val="20"/>
          <w:szCs w:val="20"/>
        </w:rPr>
        <w:t xml:space="preserve">Les membres </w:t>
      </w:r>
      <w:r w:rsidR="00FE1063" w:rsidRPr="003C0419">
        <w:rPr>
          <w:rFonts w:ascii="Arial" w:hAnsi="Arial" w:cs="Arial"/>
          <w:sz w:val="20"/>
          <w:szCs w:val="20"/>
        </w:rPr>
        <w:t>titulaires de la délégation du personnel d</w:t>
      </w:r>
      <w:r w:rsidRPr="003C0419">
        <w:rPr>
          <w:rFonts w:ascii="Arial" w:hAnsi="Arial" w:cs="Arial"/>
          <w:sz w:val="20"/>
          <w:szCs w:val="20"/>
        </w:rPr>
        <w:t xml:space="preserve">u CSE disposent du crédit </w:t>
      </w:r>
      <w:r w:rsidR="00FE1063" w:rsidRPr="003C0419">
        <w:rPr>
          <w:rFonts w:ascii="Arial" w:hAnsi="Arial" w:cs="Arial"/>
          <w:sz w:val="20"/>
          <w:szCs w:val="20"/>
        </w:rPr>
        <w:t xml:space="preserve">mensuel </w:t>
      </w:r>
      <w:r w:rsidRPr="003C0419">
        <w:rPr>
          <w:rFonts w:ascii="Arial" w:hAnsi="Arial" w:cs="Arial"/>
          <w:sz w:val="20"/>
          <w:szCs w:val="20"/>
        </w:rPr>
        <w:t>d’heures défini par les textes réglementaires</w:t>
      </w:r>
      <w:r w:rsidR="00787D97">
        <w:rPr>
          <w:rFonts w:ascii="Arial" w:hAnsi="Arial" w:cs="Arial"/>
          <w:sz w:val="20"/>
          <w:szCs w:val="20"/>
        </w:rPr>
        <w:t>, dénommé crédit mensuel « classique » d’heures de délégation</w:t>
      </w:r>
      <w:r w:rsidRPr="003C0419">
        <w:rPr>
          <w:rFonts w:ascii="Arial" w:hAnsi="Arial" w:cs="Arial"/>
          <w:sz w:val="20"/>
          <w:szCs w:val="20"/>
        </w:rPr>
        <w:t>.</w:t>
      </w:r>
      <w:r w:rsidR="00C8078D" w:rsidRPr="003C0419">
        <w:rPr>
          <w:rFonts w:ascii="Arial" w:hAnsi="Arial" w:cs="Arial"/>
          <w:sz w:val="20"/>
          <w:szCs w:val="20"/>
        </w:rPr>
        <w:t xml:space="preserve"> Ainsi, par exemple, si l’</w:t>
      </w:r>
      <w:r w:rsidR="00834A8E" w:rsidRPr="003C0419">
        <w:rPr>
          <w:rFonts w:ascii="Arial" w:hAnsi="Arial" w:cs="Arial"/>
          <w:sz w:val="20"/>
          <w:szCs w:val="20"/>
        </w:rPr>
        <w:t>UES</w:t>
      </w:r>
      <w:r w:rsidR="00FE1063" w:rsidRPr="003C0419">
        <w:rPr>
          <w:rFonts w:ascii="Arial" w:hAnsi="Arial" w:cs="Arial"/>
          <w:sz w:val="20"/>
          <w:szCs w:val="20"/>
        </w:rPr>
        <w:t xml:space="preserve"> Worldline </w:t>
      </w:r>
      <w:r w:rsidR="00834A8E" w:rsidRPr="003C0419">
        <w:rPr>
          <w:rFonts w:ascii="Arial" w:hAnsi="Arial" w:cs="Arial"/>
          <w:sz w:val="20"/>
          <w:szCs w:val="20"/>
        </w:rPr>
        <w:t xml:space="preserve">comprend </w:t>
      </w:r>
      <w:r w:rsidR="00FE1063" w:rsidRPr="003C0419">
        <w:rPr>
          <w:rFonts w:ascii="Arial" w:hAnsi="Arial" w:cs="Arial"/>
          <w:sz w:val="20"/>
          <w:szCs w:val="20"/>
        </w:rPr>
        <w:t xml:space="preserve">un effectif compris </w:t>
      </w:r>
      <w:r w:rsidR="00834A8E" w:rsidRPr="003C0419">
        <w:rPr>
          <w:rFonts w:ascii="Arial" w:hAnsi="Arial" w:cs="Arial"/>
          <w:sz w:val="20"/>
          <w:szCs w:val="20"/>
        </w:rPr>
        <w:t>entre 3</w:t>
      </w:r>
      <w:r w:rsidR="00C8078D" w:rsidRPr="003C0419">
        <w:rPr>
          <w:rFonts w:ascii="Arial" w:hAnsi="Arial" w:cs="Arial"/>
          <w:sz w:val="20"/>
          <w:szCs w:val="20"/>
        </w:rPr>
        <w:t>500 et 3</w:t>
      </w:r>
      <w:r w:rsidR="00834A8E" w:rsidRPr="003C0419">
        <w:rPr>
          <w:rFonts w:ascii="Arial" w:hAnsi="Arial" w:cs="Arial"/>
          <w:sz w:val="20"/>
          <w:szCs w:val="20"/>
        </w:rPr>
        <w:t>74</w:t>
      </w:r>
      <w:r w:rsidR="00C8078D" w:rsidRPr="003C0419">
        <w:rPr>
          <w:rFonts w:ascii="Arial" w:hAnsi="Arial" w:cs="Arial"/>
          <w:sz w:val="20"/>
          <w:szCs w:val="20"/>
        </w:rPr>
        <w:t xml:space="preserve">9 </w:t>
      </w:r>
      <w:r w:rsidR="00FE1063" w:rsidRPr="003C0419">
        <w:rPr>
          <w:rFonts w:ascii="Arial" w:hAnsi="Arial" w:cs="Arial"/>
          <w:sz w:val="20"/>
          <w:szCs w:val="20"/>
        </w:rPr>
        <w:t>salariés, le CSE sera composé de 26 titulaires qui bénéficieront chacun de 27 heures mensuelles.</w:t>
      </w:r>
    </w:p>
    <w:p w:rsidR="001F7A68" w:rsidRPr="003C0419" w:rsidRDefault="001F7A68" w:rsidP="00A85B71">
      <w:pPr>
        <w:pStyle w:val="Sansinterligne"/>
        <w:rPr>
          <w:rFonts w:ascii="Arial" w:hAnsi="Arial" w:cs="Arial"/>
          <w:sz w:val="20"/>
          <w:szCs w:val="20"/>
        </w:rPr>
      </w:pPr>
    </w:p>
    <w:p w:rsidR="00336627" w:rsidRDefault="00D676D6" w:rsidP="00E65230">
      <w:pPr>
        <w:pStyle w:val="Sansinterligne"/>
        <w:rPr>
          <w:rFonts w:ascii="Arial" w:hAnsi="Arial" w:cs="Arial"/>
          <w:sz w:val="20"/>
          <w:szCs w:val="20"/>
        </w:rPr>
      </w:pPr>
      <w:r w:rsidRPr="003C0419">
        <w:rPr>
          <w:rFonts w:ascii="Arial" w:hAnsi="Arial" w:cs="Arial"/>
          <w:sz w:val="20"/>
          <w:szCs w:val="20"/>
        </w:rPr>
        <w:t xml:space="preserve">Les membres suppléants de la délégation du personnel du CSE disposent d’un </w:t>
      </w:r>
      <w:r w:rsidR="005D5015" w:rsidRPr="003C0419">
        <w:rPr>
          <w:rFonts w:ascii="Arial" w:hAnsi="Arial" w:cs="Arial"/>
          <w:sz w:val="20"/>
          <w:szCs w:val="20"/>
        </w:rPr>
        <w:t>crédit</w:t>
      </w:r>
      <w:r w:rsidR="005D5015">
        <w:rPr>
          <w:rFonts w:ascii="Arial" w:hAnsi="Arial" w:cs="Arial"/>
          <w:sz w:val="20"/>
          <w:szCs w:val="20"/>
        </w:rPr>
        <w:t xml:space="preserve"> </w:t>
      </w:r>
      <w:r w:rsidRPr="0044006D">
        <w:rPr>
          <w:rFonts w:ascii="Arial" w:hAnsi="Arial" w:cs="Arial"/>
          <w:sz w:val="20"/>
          <w:szCs w:val="20"/>
        </w:rPr>
        <w:t>mensuel</w:t>
      </w:r>
      <w:r w:rsidR="005D5015" w:rsidRPr="0044006D">
        <w:rPr>
          <w:rFonts w:ascii="Arial" w:hAnsi="Arial" w:cs="Arial"/>
          <w:sz w:val="20"/>
          <w:szCs w:val="20"/>
        </w:rPr>
        <w:t xml:space="preserve"> classique</w:t>
      </w:r>
      <w:r w:rsidRPr="0044006D">
        <w:rPr>
          <w:rFonts w:ascii="Arial" w:hAnsi="Arial" w:cs="Arial"/>
          <w:sz w:val="20"/>
          <w:szCs w:val="20"/>
        </w:rPr>
        <w:t xml:space="preserve"> de 10 heures de délégation.</w:t>
      </w:r>
      <w:r w:rsidR="005C544E" w:rsidRPr="0044006D">
        <w:rPr>
          <w:rFonts w:ascii="Arial" w:hAnsi="Arial" w:cs="Arial"/>
          <w:sz w:val="20"/>
          <w:szCs w:val="20"/>
        </w:rPr>
        <w:t xml:space="preserve"> En effet, pouvant participer aux missions nationales comme locales du CSE, ils disposent  à ce titre d’heures </w:t>
      </w:r>
      <w:r w:rsidR="005D5015" w:rsidRPr="0044006D">
        <w:rPr>
          <w:rFonts w:ascii="Arial" w:hAnsi="Arial" w:cs="Arial"/>
          <w:sz w:val="20"/>
          <w:szCs w:val="20"/>
        </w:rPr>
        <w:t xml:space="preserve">mensuelles </w:t>
      </w:r>
      <w:r w:rsidR="00336627" w:rsidRPr="0044006D">
        <w:rPr>
          <w:rFonts w:ascii="Arial" w:hAnsi="Arial" w:cs="Arial"/>
          <w:sz w:val="20"/>
          <w:szCs w:val="20"/>
        </w:rPr>
        <w:t>de délégation.</w:t>
      </w:r>
    </w:p>
    <w:p w:rsidR="00BA0417" w:rsidRPr="003C0419" w:rsidRDefault="00BA0417" w:rsidP="00A85B71">
      <w:pPr>
        <w:pStyle w:val="Sansinterligne"/>
        <w:rPr>
          <w:rFonts w:ascii="Arial" w:hAnsi="Arial" w:cs="Arial"/>
          <w:sz w:val="20"/>
          <w:szCs w:val="20"/>
        </w:rPr>
      </w:pPr>
    </w:p>
    <w:p w:rsidR="00BA0417" w:rsidRPr="003C0419" w:rsidRDefault="00BA0417" w:rsidP="00A85B71">
      <w:pPr>
        <w:pStyle w:val="Sansinterligne"/>
        <w:rPr>
          <w:rFonts w:ascii="Arial" w:hAnsi="Arial" w:cs="Arial"/>
          <w:sz w:val="20"/>
          <w:szCs w:val="20"/>
        </w:rPr>
      </w:pPr>
    </w:p>
    <w:p w:rsidR="00A85B71" w:rsidRPr="003C0419" w:rsidRDefault="00A85B71" w:rsidP="007D4755">
      <w:pPr>
        <w:rPr>
          <w:rFonts w:ascii="Arial" w:hAnsi="Arial" w:cs="Arial"/>
          <w:sz w:val="20"/>
          <w:szCs w:val="20"/>
        </w:rPr>
      </w:pPr>
      <w:r w:rsidRPr="0044006D">
        <w:rPr>
          <w:rFonts w:ascii="Arial" w:hAnsi="Arial" w:cs="Arial"/>
          <w:sz w:val="20"/>
          <w:szCs w:val="20"/>
        </w:rPr>
        <w:t>Le Secrétaire et le Trésorier</w:t>
      </w:r>
      <w:r w:rsidR="001B56F9" w:rsidRPr="0044006D">
        <w:rPr>
          <w:rFonts w:ascii="Arial" w:hAnsi="Arial" w:cs="Arial"/>
          <w:sz w:val="20"/>
          <w:szCs w:val="20"/>
        </w:rPr>
        <w:t xml:space="preserve"> </w:t>
      </w:r>
      <w:r w:rsidRPr="0044006D">
        <w:rPr>
          <w:rFonts w:ascii="Arial" w:hAnsi="Arial" w:cs="Arial"/>
          <w:sz w:val="20"/>
          <w:szCs w:val="20"/>
        </w:rPr>
        <w:t xml:space="preserve">bénéficient d’un crédit </w:t>
      </w:r>
      <w:r w:rsidR="00674EC1" w:rsidRPr="0044006D">
        <w:rPr>
          <w:rFonts w:ascii="Arial" w:hAnsi="Arial" w:cs="Arial"/>
          <w:sz w:val="20"/>
          <w:szCs w:val="20"/>
        </w:rPr>
        <w:t xml:space="preserve">mensuel supplémentaire </w:t>
      </w:r>
      <w:r w:rsidR="00B902BC" w:rsidRPr="0044006D">
        <w:rPr>
          <w:rFonts w:ascii="Arial" w:hAnsi="Arial" w:cs="Arial"/>
          <w:sz w:val="20"/>
          <w:szCs w:val="20"/>
        </w:rPr>
        <w:t xml:space="preserve">de 10 </w:t>
      </w:r>
      <w:r w:rsidRPr="0044006D">
        <w:rPr>
          <w:rFonts w:ascii="Arial" w:hAnsi="Arial" w:cs="Arial"/>
          <w:sz w:val="20"/>
          <w:szCs w:val="20"/>
        </w:rPr>
        <w:t>heure</w:t>
      </w:r>
      <w:r w:rsidR="00674EC1" w:rsidRPr="0044006D">
        <w:rPr>
          <w:rFonts w:ascii="Arial" w:hAnsi="Arial" w:cs="Arial"/>
          <w:sz w:val="20"/>
          <w:szCs w:val="20"/>
        </w:rPr>
        <w:t>s</w:t>
      </w:r>
      <w:r w:rsidRPr="0044006D">
        <w:rPr>
          <w:rFonts w:ascii="Arial" w:hAnsi="Arial" w:cs="Arial"/>
          <w:sz w:val="20"/>
          <w:szCs w:val="20"/>
        </w:rPr>
        <w:t xml:space="preserve"> </w:t>
      </w:r>
      <w:r w:rsidR="00674EC1" w:rsidRPr="0044006D">
        <w:rPr>
          <w:rFonts w:ascii="Arial" w:hAnsi="Arial" w:cs="Arial"/>
          <w:sz w:val="20"/>
          <w:szCs w:val="20"/>
        </w:rPr>
        <w:t>de</w:t>
      </w:r>
      <w:r w:rsidR="00674EC1" w:rsidRPr="003C0419">
        <w:rPr>
          <w:rFonts w:ascii="Arial" w:hAnsi="Arial" w:cs="Arial"/>
          <w:sz w:val="20"/>
          <w:szCs w:val="20"/>
        </w:rPr>
        <w:t xml:space="preserve"> délégation</w:t>
      </w:r>
      <w:r w:rsidR="00787D97">
        <w:rPr>
          <w:rFonts w:ascii="Arial" w:hAnsi="Arial" w:cs="Arial"/>
          <w:sz w:val="20"/>
          <w:szCs w:val="20"/>
        </w:rPr>
        <w:t>, dénommé également crédit mensuel « classique » d’heures de délégation.</w:t>
      </w:r>
    </w:p>
    <w:p w:rsidR="00C01267" w:rsidRDefault="00674EC1" w:rsidP="00C01267">
      <w:pPr>
        <w:rPr>
          <w:rFonts w:ascii="Arial" w:hAnsi="Arial" w:cs="Arial"/>
          <w:sz w:val="20"/>
          <w:szCs w:val="20"/>
        </w:rPr>
      </w:pPr>
      <w:r w:rsidRPr="003C0419">
        <w:rPr>
          <w:rFonts w:ascii="Arial" w:hAnsi="Arial" w:cs="Arial"/>
          <w:sz w:val="20"/>
          <w:szCs w:val="20"/>
        </w:rPr>
        <w:t xml:space="preserve">Ils sont assistés par deux Secrétaires-Adjoints et deux Trésoriers-Adjoints qui bénéficient </w:t>
      </w:r>
      <w:r w:rsidR="00E93991" w:rsidRPr="003C0419">
        <w:rPr>
          <w:rFonts w:ascii="Arial" w:hAnsi="Arial" w:cs="Arial"/>
          <w:sz w:val="20"/>
          <w:szCs w:val="20"/>
        </w:rPr>
        <w:t xml:space="preserve">chacun </w:t>
      </w:r>
      <w:r w:rsidRPr="003C0419">
        <w:rPr>
          <w:rFonts w:ascii="Arial" w:hAnsi="Arial" w:cs="Arial"/>
          <w:sz w:val="20"/>
          <w:szCs w:val="20"/>
        </w:rPr>
        <w:t xml:space="preserve">d’un crédit mensuel </w:t>
      </w:r>
      <w:r w:rsidR="00CB1650">
        <w:rPr>
          <w:rFonts w:ascii="Arial" w:hAnsi="Arial" w:cs="Arial"/>
          <w:sz w:val="20"/>
          <w:szCs w:val="20"/>
        </w:rPr>
        <w:t xml:space="preserve">« classique » </w:t>
      </w:r>
      <w:r w:rsidRPr="003C0419">
        <w:rPr>
          <w:rFonts w:ascii="Arial" w:hAnsi="Arial" w:cs="Arial"/>
          <w:sz w:val="20"/>
          <w:szCs w:val="20"/>
        </w:rPr>
        <w:t xml:space="preserve"> </w:t>
      </w:r>
      <w:r w:rsidR="00B902BC" w:rsidRPr="003C0419">
        <w:rPr>
          <w:rFonts w:ascii="Arial" w:hAnsi="Arial" w:cs="Arial"/>
          <w:sz w:val="20"/>
          <w:szCs w:val="20"/>
        </w:rPr>
        <w:t xml:space="preserve">de 10 heures de </w:t>
      </w:r>
      <w:proofErr w:type="spellStart"/>
      <w:r w:rsidR="00B902BC" w:rsidRPr="003C0419">
        <w:rPr>
          <w:rFonts w:ascii="Arial" w:hAnsi="Arial" w:cs="Arial"/>
          <w:sz w:val="20"/>
          <w:szCs w:val="20"/>
        </w:rPr>
        <w:t>délégation.</w:t>
      </w:r>
      <w:r w:rsidR="00C01267" w:rsidRPr="0044006D">
        <w:rPr>
          <w:rFonts w:ascii="Arial" w:hAnsi="Arial" w:cs="Arial"/>
          <w:sz w:val="20"/>
          <w:szCs w:val="20"/>
        </w:rPr>
        <w:t>Les</w:t>
      </w:r>
      <w:proofErr w:type="spellEnd"/>
      <w:r w:rsidR="00C01267" w:rsidRPr="0044006D">
        <w:rPr>
          <w:rFonts w:ascii="Arial" w:hAnsi="Arial" w:cs="Arial"/>
          <w:sz w:val="20"/>
          <w:szCs w:val="20"/>
        </w:rPr>
        <w:t xml:space="preserve"> heures de délégation utilisées constituent du temps de travail effectif.</w:t>
      </w:r>
    </w:p>
    <w:p w:rsidR="007633B4" w:rsidRPr="003C0419" w:rsidRDefault="007633B4" w:rsidP="00B902BC">
      <w:pPr>
        <w:rPr>
          <w:rFonts w:ascii="Arial" w:hAnsi="Arial" w:cs="Arial"/>
          <w:sz w:val="20"/>
          <w:szCs w:val="20"/>
        </w:rPr>
      </w:pPr>
    </w:p>
    <w:p w:rsidR="002429DF" w:rsidRPr="003C0419" w:rsidRDefault="008C312B" w:rsidP="007D4755">
      <w:pPr>
        <w:rPr>
          <w:rFonts w:ascii="Arial" w:hAnsi="Arial" w:cs="Arial"/>
          <w:b/>
          <w:sz w:val="20"/>
          <w:szCs w:val="20"/>
        </w:rPr>
      </w:pPr>
      <w:r>
        <w:rPr>
          <w:rFonts w:ascii="Arial" w:hAnsi="Arial" w:cs="Arial"/>
          <w:b/>
          <w:sz w:val="20"/>
          <w:szCs w:val="20"/>
        </w:rPr>
        <w:t>2.</w:t>
      </w:r>
      <w:r w:rsidR="002429DF" w:rsidRPr="003C0419">
        <w:rPr>
          <w:rFonts w:ascii="Arial" w:hAnsi="Arial" w:cs="Arial"/>
          <w:b/>
          <w:sz w:val="20"/>
          <w:szCs w:val="20"/>
        </w:rPr>
        <w:t>1.2 Réunion</w:t>
      </w:r>
      <w:r w:rsidR="00E93991" w:rsidRPr="003C0419">
        <w:rPr>
          <w:rFonts w:ascii="Arial" w:hAnsi="Arial" w:cs="Arial"/>
          <w:b/>
          <w:sz w:val="20"/>
          <w:szCs w:val="20"/>
        </w:rPr>
        <w:t>s</w:t>
      </w:r>
      <w:r w:rsidR="002429DF" w:rsidRPr="003C0419">
        <w:rPr>
          <w:rFonts w:ascii="Arial" w:hAnsi="Arial" w:cs="Arial"/>
          <w:b/>
          <w:sz w:val="20"/>
          <w:szCs w:val="20"/>
        </w:rPr>
        <w:t xml:space="preserve"> du CSE</w:t>
      </w:r>
    </w:p>
    <w:p w:rsidR="00421C39" w:rsidRPr="003C0419" w:rsidRDefault="00421C39" w:rsidP="007D4755">
      <w:pPr>
        <w:rPr>
          <w:rFonts w:ascii="Arial" w:hAnsi="Arial" w:cs="Arial"/>
          <w:sz w:val="20"/>
          <w:szCs w:val="20"/>
        </w:rPr>
      </w:pPr>
      <w:r w:rsidRPr="003C0419">
        <w:rPr>
          <w:rFonts w:ascii="Arial" w:hAnsi="Arial" w:cs="Arial"/>
          <w:sz w:val="20"/>
          <w:szCs w:val="20"/>
        </w:rPr>
        <w:t>Pour permettre d’organiser des réunions en utilisant les moyens modernes de communication, les parties au présent accord proposent d’utiliser les moyens de réunion en présentiel mais aussi les moyens de réunion à distance.</w:t>
      </w:r>
    </w:p>
    <w:p w:rsidR="00421C39" w:rsidRPr="003C0419" w:rsidRDefault="00421C39" w:rsidP="00421C39">
      <w:pPr>
        <w:rPr>
          <w:rFonts w:ascii="Arial" w:hAnsi="Arial" w:cs="Arial"/>
          <w:sz w:val="20"/>
          <w:szCs w:val="20"/>
        </w:rPr>
      </w:pPr>
      <w:r w:rsidRPr="003C0419">
        <w:rPr>
          <w:rFonts w:ascii="Arial" w:hAnsi="Arial" w:cs="Arial"/>
          <w:sz w:val="20"/>
          <w:szCs w:val="20"/>
        </w:rPr>
        <w:t xml:space="preserve">Les réunions ordinaires du CSE </w:t>
      </w:r>
      <w:r w:rsidR="0045540B" w:rsidRPr="003C0419">
        <w:rPr>
          <w:rFonts w:ascii="Arial" w:hAnsi="Arial" w:cs="Arial"/>
          <w:sz w:val="20"/>
          <w:szCs w:val="20"/>
        </w:rPr>
        <w:t xml:space="preserve">pourront donc avoir </w:t>
      </w:r>
      <w:r w:rsidRPr="003C0419">
        <w:rPr>
          <w:rFonts w:ascii="Arial" w:hAnsi="Arial" w:cs="Arial"/>
          <w:sz w:val="20"/>
          <w:szCs w:val="20"/>
        </w:rPr>
        <w:t>lieu en présentiel</w:t>
      </w:r>
      <w:r w:rsidR="0045540B" w:rsidRPr="003C0419">
        <w:rPr>
          <w:rFonts w:ascii="Arial" w:hAnsi="Arial" w:cs="Arial"/>
          <w:sz w:val="20"/>
          <w:szCs w:val="20"/>
        </w:rPr>
        <w:t xml:space="preserve"> ou </w:t>
      </w:r>
      <w:r w:rsidRPr="003C0419">
        <w:rPr>
          <w:rFonts w:ascii="Arial" w:hAnsi="Arial" w:cs="Arial"/>
          <w:sz w:val="20"/>
          <w:szCs w:val="20"/>
        </w:rPr>
        <w:t>en visio-conférence</w:t>
      </w:r>
      <w:r w:rsidR="0045540B" w:rsidRPr="003C0419">
        <w:rPr>
          <w:rFonts w:ascii="Arial" w:hAnsi="Arial" w:cs="Arial"/>
          <w:sz w:val="20"/>
          <w:szCs w:val="20"/>
        </w:rPr>
        <w:t>.</w:t>
      </w:r>
    </w:p>
    <w:p w:rsidR="00421C39" w:rsidRPr="003C0419" w:rsidRDefault="00421C39" w:rsidP="00421C39">
      <w:pPr>
        <w:rPr>
          <w:rFonts w:ascii="Arial" w:hAnsi="Arial" w:cs="Arial"/>
          <w:sz w:val="20"/>
          <w:szCs w:val="20"/>
        </w:rPr>
      </w:pPr>
      <w:r w:rsidRPr="003C0419">
        <w:rPr>
          <w:rFonts w:ascii="Arial" w:hAnsi="Arial" w:cs="Arial"/>
          <w:sz w:val="20"/>
          <w:szCs w:val="20"/>
        </w:rPr>
        <w:t xml:space="preserve">Les réunions exceptionnelles </w:t>
      </w:r>
      <w:r w:rsidR="0045540B" w:rsidRPr="003C0419">
        <w:rPr>
          <w:rFonts w:ascii="Arial" w:hAnsi="Arial" w:cs="Arial"/>
          <w:sz w:val="20"/>
          <w:szCs w:val="20"/>
        </w:rPr>
        <w:t xml:space="preserve">pourront avoir lieu </w:t>
      </w:r>
      <w:r w:rsidRPr="003C0419">
        <w:rPr>
          <w:rFonts w:ascii="Arial" w:hAnsi="Arial" w:cs="Arial"/>
          <w:sz w:val="20"/>
          <w:szCs w:val="20"/>
        </w:rPr>
        <w:t xml:space="preserve">en audioconférence </w:t>
      </w:r>
      <w:r w:rsidR="0045540B" w:rsidRPr="003C0419">
        <w:rPr>
          <w:rFonts w:ascii="Arial" w:hAnsi="Arial" w:cs="Arial"/>
          <w:sz w:val="20"/>
          <w:szCs w:val="20"/>
        </w:rPr>
        <w:t>quand i</w:t>
      </w:r>
      <w:r w:rsidRPr="003C0419">
        <w:rPr>
          <w:rFonts w:ascii="Arial" w:hAnsi="Arial" w:cs="Arial"/>
          <w:sz w:val="20"/>
          <w:szCs w:val="20"/>
        </w:rPr>
        <w:t>l s’agi</w:t>
      </w:r>
      <w:r w:rsidR="0045540B" w:rsidRPr="003C0419">
        <w:rPr>
          <w:rFonts w:ascii="Arial" w:hAnsi="Arial" w:cs="Arial"/>
          <w:sz w:val="20"/>
          <w:szCs w:val="20"/>
        </w:rPr>
        <w:t>ra</w:t>
      </w:r>
      <w:r w:rsidRPr="003C0419">
        <w:rPr>
          <w:rFonts w:ascii="Arial" w:hAnsi="Arial" w:cs="Arial"/>
          <w:sz w:val="20"/>
          <w:szCs w:val="20"/>
        </w:rPr>
        <w:t xml:space="preserve"> de réunions d’information</w:t>
      </w:r>
      <w:r w:rsidR="0045540B" w:rsidRPr="003C0419">
        <w:rPr>
          <w:rFonts w:ascii="Arial" w:hAnsi="Arial" w:cs="Arial"/>
          <w:sz w:val="20"/>
          <w:szCs w:val="20"/>
        </w:rPr>
        <w:t>.</w:t>
      </w:r>
    </w:p>
    <w:p w:rsidR="0005402A" w:rsidRDefault="0005402A" w:rsidP="0005402A">
      <w:pPr>
        <w:rPr>
          <w:rFonts w:ascii="Arial" w:hAnsi="Arial" w:cs="Arial"/>
          <w:sz w:val="20"/>
          <w:szCs w:val="20"/>
        </w:rPr>
      </w:pPr>
      <w:r w:rsidRPr="003C0419">
        <w:rPr>
          <w:rFonts w:ascii="Arial" w:hAnsi="Arial" w:cs="Arial"/>
          <w:sz w:val="20"/>
          <w:szCs w:val="20"/>
        </w:rPr>
        <w:t>Le CSE est libre de mandater un prestataire externe, financé sur son budget de fonctionnement, soumis à confidentialité pour la prise en charge de la ré</w:t>
      </w:r>
      <w:r w:rsidR="00BA7A97" w:rsidRPr="003C0419">
        <w:rPr>
          <w:rFonts w:ascii="Arial" w:hAnsi="Arial" w:cs="Arial"/>
          <w:sz w:val="20"/>
          <w:szCs w:val="20"/>
        </w:rPr>
        <w:t>daction</w:t>
      </w:r>
      <w:r w:rsidRPr="003C0419">
        <w:rPr>
          <w:rFonts w:ascii="Arial" w:hAnsi="Arial" w:cs="Arial"/>
          <w:sz w:val="20"/>
          <w:szCs w:val="20"/>
        </w:rPr>
        <w:t xml:space="preserve"> des procès-verbaux, </w:t>
      </w:r>
      <w:proofErr w:type="spellStart"/>
      <w:r w:rsidRPr="003C0419">
        <w:rPr>
          <w:rFonts w:ascii="Arial" w:hAnsi="Arial" w:cs="Arial"/>
          <w:sz w:val="20"/>
          <w:szCs w:val="20"/>
        </w:rPr>
        <w:t>compte</w:t>
      </w:r>
      <w:r w:rsidR="00BA7A97" w:rsidRPr="003C0419">
        <w:rPr>
          <w:rFonts w:ascii="Arial" w:hAnsi="Arial" w:cs="Arial"/>
          <w:sz w:val="20"/>
          <w:szCs w:val="20"/>
        </w:rPr>
        <w:t>s-</w:t>
      </w:r>
      <w:r w:rsidRPr="003C0419">
        <w:rPr>
          <w:rFonts w:ascii="Arial" w:hAnsi="Arial" w:cs="Arial"/>
          <w:sz w:val="20"/>
          <w:szCs w:val="20"/>
        </w:rPr>
        <w:t>rendus</w:t>
      </w:r>
      <w:proofErr w:type="spellEnd"/>
      <w:r w:rsidRPr="003C0419">
        <w:rPr>
          <w:rFonts w:ascii="Arial" w:hAnsi="Arial" w:cs="Arial"/>
          <w:sz w:val="20"/>
          <w:szCs w:val="20"/>
        </w:rPr>
        <w:t xml:space="preserve"> et flashs en utilisant des moyens techniques comme l’enregistrement audio de la réunion.</w:t>
      </w:r>
    </w:p>
    <w:p w:rsidR="00AB429E" w:rsidRPr="003C0419" w:rsidRDefault="00AB429E" w:rsidP="00AB429E">
      <w:pPr>
        <w:rPr>
          <w:rFonts w:ascii="Arial" w:hAnsi="Arial" w:cs="Arial"/>
          <w:sz w:val="20"/>
          <w:szCs w:val="20"/>
        </w:rPr>
      </w:pPr>
      <w:r w:rsidRPr="003C0419">
        <w:rPr>
          <w:rFonts w:ascii="Arial" w:hAnsi="Arial" w:cs="Arial"/>
          <w:sz w:val="20"/>
          <w:szCs w:val="20"/>
        </w:rPr>
        <w:t xml:space="preserve">Le temps de trajet pour se rendre aux réunions plénières ou préparatoires sur convocation de la direction ne sont pas déduits du crédit </w:t>
      </w:r>
      <w:r>
        <w:rPr>
          <w:rFonts w:ascii="Arial" w:hAnsi="Arial" w:cs="Arial"/>
          <w:sz w:val="20"/>
          <w:szCs w:val="20"/>
        </w:rPr>
        <w:t xml:space="preserve">mensuel classique </w:t>
      </w:r>
      <w:r w:rsidRPr="003C0419">
        <w:rPr>
          <w:rFonts w:ascii="Arial" w:hAnsi="Arial" w:cs="Arial"/>
          <w:sz w:val="20"/>
          <w:szCs w:val="20"/>
        </w:rPr>
        <w:t xml:space="preserve">d’heures de délégation des salariés concernés. </w:t>
      </w:r>
    </w:p>
    <w:p w:rsidR="00AB429E" w:rsidRPr="003C0419" w:rsidRDefault="00AB429E" w:rsidP="0005402A">
      <w:pPr>
        <w:rPr>
          <w:rFonts w:ascii="Arial" w:hAnsi="Arial" w:cs="Arial"/>
          <w:sz w:val="20"/>
          <w:szCs w:val="20"/>
        </w:rPr>
      </w:pPr>
      <w:r w:rsidRPr="003C0419">
        <w:rPr>
          <w:rFonts w:ascii="Arial" w:hAnsi="Arial" w:cs="Arial"/>
          <w:sz w:val="20"/>
          <w:szCs w:val="20"/>
        </w:rPr>
        <w:t>Les frais de déplacement sont à la charge de l’employeur.</w:t>
      </w:r>
    </w:p>
    <w:p w:rsidR="008D077D" w:rsidRPr="003C0419" w:rsidRDefault="008D077D" w:rsidP="00E65230">
      <w:pPr>
        <w:pStyle w:val="Paragraphedeliste"/>
        <w:ind w:left="714"/>
        <w:rPr>
          <w:rFonts w:ascii="Arial" w:hAnsi="Arial" w:cs="Arial"/>
          <w:sz w:val="20"/>
          <w:szCs w:val="20"/>
          <w:u w:val="single"/>
        </w:rPr>
      </w:pPr>
      <w:r w:rsidRPr="003C0419">
        <w:rPr>
          <w:rFonts w:ascii="Arial" w:hAnsi="Arial" w:cs="Arial"/>
          <w:sz w:val="20"/>
          <w:szCs w:val="20"/>
          <w:u w:val="single"/>
        </w:rPr>
        <w:t>Organisation des réunions ordinaires</w:t>
      </w:r>
    </w:p>
    <w:p w:rsidR="00E93991" w:rsidRPr="003C0419" w:rsidRDefault="00E93991" w:rsidP="00E5246E">
      <w:pPr>
        <w:rPr>
          <w:rFonts w:ascii="Arial" w:hAnsi="Arial" w:cs="Arial"/>
          <w:sz w:val="20"/>
          <w:szCs w:val="20"/>
        </w:rPr>
      </w:pPr>
      <w:r w:rsidRPr="003C0419">
        <w:rPr>
          <w:rFonts w:ascii="Arial" w:hAnsi="Arial" w:cs="Arial"/>
          <w:sz w:val="20"/>
          <w:szCs w:val="20"/>
        </w:rPr>
        <w:t>Il est prévu une réunion plénière chaque mois.</w:t>
      </w:r>
    </w:p>
    <w:p w:rsidR="00E5246E" w:rsidRPr="003C0419" w:rsidRDefault="00E5246E" w:rsidP="00E5246E">
      <w:pPr>
        <w:rPr>
          <w:rFonts w:ascii="Arial" w:hAnsi="Arial" w:cs="Arial"/>
          <w:sz w:val="20"/>
          <w:szCs w:val="20"/>
        </w:rPr>
      </w:pPr>
      <w:r w:rsidRPr="003C0419">
        <w:rPr>
          <w:rFonts w:ascii="Arial" w:hAnsi="Arial" w:cs="Arial"/>
          <w:sz w:val="20"/>
          <w:szCs w:val="20"/>
        </w:rPr>
        <w:lastRenderedPageBreak/>
        <w:t xml:space="preserve">Le temps passé aux réunions plénières et préparatoires n’est pas décompté de l’enveloppe de crédit </w:t>
      </w:r>
      <w:r w:rsidR="00CB1650">
        <w:rPr>
          <w:rFonts w:ascii="Arial" w:hAnsi="Arial" w:cs="Arial"/>
          <w:sz w:val="20"/>
          <w:szCs w:val="20"/>
        </w:rPr>
        <w:t xml:space="preserve">mensuel classique </w:t>
      </w:r>
      <w:r w:rsidRPr="003C0419">
        <w:rPr>
          <w:rFonts w:ascii="Arial" w:hAnsi="Arial" w:cs="Arial"/>
          <w:sz w:val="20"/>
          <w:szCs w:val="20"/>
        </w:rPr>
        <w:t xml:space="preserve">d’heures </w:t>
      </w:r>
      <w:r w:rsidR="00CB1650">
        <w:rPr>
          <w:rFonts w:ascii="Arial" w:hAnsi="Arial" w:cs="Arial"/>
          <w:sz w:val="20"/>
          <w:szCs w:val="20"/>
        </w:rPr>
        <w:t>de délégation</w:t>
      </w:r>
      <w:r w:rsidRPr="003C0419">
        <w:rPr>
          <w:rFonts w:ascii="Arial" w:hAnsi="Arial" w:cs="Arial"/>
          <w:sz w:val="20"/>
          <w:szCs w:val="20"/>
        </w:rPr>
        <w:t xml:space="preserve">, il constitue du temps de travail effectif. </w:t>
      </w:r>
    </w:p>
    <w:p w:rsidR="00E5246E" w:rsidRPr="003C0419" w:rsidRDefault="00E5246E" w:rsidP="00E5246E">
      <w:pPr>
        <w:rPr>
          <w:rFonts w:ascii="Arial" w:hAnsi="Arial" w:cs="Arial"/>
          <w:sz w:val="20"/>
          <w:szCs w:val="20"/>
        </w:rPr>
      </w:pPr>
      <w:r w:rsidRPr="003C0419">
        <w:rPr>
          <w:rFonts w:ascii="Arial" w:hAnsi="Arial" w:cs="Arial"/>
          <w:sz w:val="20"/>
          <w:szCs w:val="20"/>
        </w:rPr>
        <w:t>Les réunions plénières ordinaires sont précédées d’une réunion préparatoire d’une journée dont la durée n’est pas imputée sur les heures de délégation</w:t>
      </w:r>
      <w:r w:rsidR="00E93991" w:rsidRPr="003C0419">
        <w:rPr>
          <w:rFonts w:ascii="Arial" w:hAnsi="Arial" w:cs="Arial"/>
          <w:sz w:val="20"/>
          <w:szCs w:val="20"/>
        </w:rPr>
        <w:t xml:space="preserve">. Dans le cas d’une réunion plénière ordinaire </w:t>
      </w:r>
      <w:r w:rsidR="00E80C7A" w:rsidRPr="003C0419">
        <w:rPr>
          <w:rFonts w:ascii="Arial" w:hAnsi="Arial" w:cs="Arial"/>
          <w:sz w:val="20"/>
          <w:szCs w:val="20"/>
        </w:rPr>
        <w:t>d’une durée</w:t>
      </w:r>
      <w:r w:rsidR="00E93991" w:rsidRPr="003C0419">
        <w:rPr>
          <w:rFonts w:ascii="Arial" w:hAnsi="Arial" w:cs="Arial"/>
          <w:sz w:val="20"/>
          <w:szCs w:val="20"/>
        </w:rPr>
        <w:t xml:space="preserve"> inférieure à une journée, la durée de la réunion préparatoire est </w:t>
      </w:r>
      <w:r w:rsidR="00E80C7A" w:rsidRPr="003C0419">
        <w:rPr>
          <w:rFonts w:ascii="Arial" w:hAnsi="Arial" w:cs="Arial"/>
          <w:sz w:val="20"/>
          <w:szCs w:val="20"/>
        </w:rPr>
        <w:t>d’une durée proportionnelle.</w:t>
      </w:r>
    </w:p>
    <w:p w:rsidR="00AB429E" w:rsidRPr="00E65230" w:rsidRDefault="00AB429E" w:rsidP="00E65230">
      <w:pPr>
        <w:pStyle w:val="Paragraphedeliste"/>
        <w:ind w:left="714"/>
        <w:rPr>
          <w:rFonts w:ascii="Arial" w:hAnsi="Arial" w:cs="Arial"/>
          <w:sz w:val="20"/>
          <w:szCs w:val="20"/>
          <w:u w:val="single"/>
        </w:rPr>
      </w:pPr>
      <w:r w:rsidRPr="00AB429E">
        <w:rPr>
          <w:rFonts w:ascii="Arial" w:hAnsi="Arial" w:cs="Arial"/>
          <w:sz w:val="20"/>
          <w:szCs w:val="20"/>
          <w:u w:val="single"/>
        </w:rPr>
        <w:t>Organisation des réunions extraordinaires</w:t>
      </w:r>
    </w:p>
    <w:p w:rsidR="00E5246E" w:rsidRPr="003C0419" w:rsidRDefault="00E5246E" w:rsidP="00E5246E">
      <w:pPr>
        <w:rPr>
          <w:rFonts w:ascii="Arial" w:hAnsi="Arial" w:cs="Arial"/>
          <w:sz w:val="20"/>
          <w:szCs w:val="20"/>
        </w:rPr>
      </w:pPr>
      <w:r w:rsidRPr="003C0419">
        <w:rPr>
          <w:rFonts w:ascii="Arial" w:hAnsi="Arial" w:cs="Arial"/>
          <w:sz w:val="20"/>
          <w:szCs w:val="20"/>
        </w:rPr>
        <w:t>Les réunions plénières exceptionnelles sont précédées d’une réunion préparatoire d’une durée égale à la réunion</w:t>
      </w:r>
      <w:r w:rsidR="00E93991" w:rsidRPr="003C0419">
        <w:rPr>
          <w:rFonts w:ascii="Arial" w:hAnsi="Arial" w:cs="Arial"/>
          <w:sz w:val="20"/>
          <w:szCs w:val="20"/>
        </w:rPr>
        <w:t xml:space="preserve"> plénière</w:t>
      </w:r>
      <w:r w:rsidRPr="003C0419">
        <w:rPr>
          <w:rFonts w:ascii="Arial" w:hAnsi="Arial" w:cs="Arial"/>
          <w:sz w:val="20"/>
          <w:szCs w:val="20"/>
        </w:rPr>
        <w:t xml:space="preserve"> exceptionnelle dont la durée n’est pas imputée sur les heures de délégation.</w:t>
      </w:r>
    </w:p>
    <w:p w:rsidR="00BC0DD8" w:rsidRDefault="00BC0DD8" w:rsidP="00BC0DD8">
      <w:pPr>
        <w:pStyle w:val="Titre3"/>
        <w:rPr>
          <w:rFonts w:ascii="Arial" w:hAnsi="Arial" w:cs="Arial"/>
          <w:color w:val="auto"/>
          <w:sz w:val="20"/>
          <w:szCs w:val="20"/>
        </w:rPr>
      </w:pPr>
    </w:p>
    <w:p w:rsidR="00BC0DD8" w:rsidRPr="003C0419" w:rsidRDefault="00BC0DD8" w:rsidP="00BC0DD8">
      <w:pPr>
        <w:pStyle w:val="Titre3"/>
        <w:rPr>
          <w:rFonts w:ascii="Arial" w:hAnsi="Arial" w:cs="Arial"/>
          <w:color w:val="auto"/>
          <w:sz w:val="20"/>
          <w:szCs w:val="20"/>
        </w:rPr>
      </w:pPr>
      <w:r>
        <w:rPr>
          <w:rFonts w:ascii="Arial" w:hAnsi="Arial" w:cs="Arial"/>
          <w:color w:val="auto"/>
          <w:sz w:val="20"/>
          <w:szCs w:val="20"/>
        </w:rPr>
        <w:t>2.1.3</w:t>
      </w:r>
      <w:r w:rsidRPr="003C0419">
        <w:rPr>
          <w:rFonts w:ascii="Arial" w:hAnsi="Arial" w:cs="Arial"/>
          <w:color w:val="auto"/>
          <w:sz w:val="20"/>
          <w:szCs w:val="20"/>
        </w:rPr>
        <w:t xml:space="preserve"> Formation des membres du CSE</w:t>
      </w:r>
    </w:p>
    <w:p w:rsidR="00BC0DD8" w:rsidRPr="003C0419" w:rsidRDefault="00BC0DD8" w:rsidP="00BC0DD8">
      <w:pPr>
        <w:rPr>
          <w:rFonts w:ascii="Arial" w:hAnsi="Arial" w:cs="Arial"/>
          <w:sz w:val="20"/>
          <w:szCs w:val="20"/>
        </w:rPr>
      </w:pPr>
      <w:r w:rsidRPr="003C0419">
        <w:rPr>
          <w:rFonts w:ascii="Arial" w:hAnsi="Arial" w:cs="Arial"/>
          <w:sz w:val="20"/>
          <w:szCs w:val="20"/>
        </w:rPr>
        <w:t xml:space="preserve">A l’occasion de leur premier mandat, les élus titulaires et suppléants du CSE bénéficient d’un stage de formation économique de 5 jours conformément aux dispositions en vigueur. Il en va de même pour les représentants syndicaux au CSE. </w:t>
      </w:r>
    </w:p>
    <w:p w:rsidR="00BC0DD8" w:rsidRPr="003C0419" w:rsidRDefault="00BC0DD8" w:rsidP="00BC0DD8">
      <w:pPr>
        <w:rPr>
          <w:rFonts w:ascii="Arial" w:hAnsi="Arial" w:cs="Arial"/>
          <w:sz w:val="20"/>
          <w:szCs w:val="20"/>
        </w:rPr>
      </w:pPr>
      <w:r w:rsidRPr="003C0419">
        <w:rPr>
          <w:rFonts w:ascii="Arial" w:hAnsi="Arial" w:cs="Arial"/>
          <w:sz w:val="20"/>
          <w:szCs w:val="20"/>
        </w:rPr>
        <w:t>Le coût de cette formation (prix du stage, frais d’hébergement et frais de déplacement) est pris en charge par le CSE sur son budget de fonctionnement. Le temps passé ne sera pas imputé sur les crédits d’heures des bénéficiaires. L’entreprise maintient le salaire pendant la formation.</w:t>
      </w:r>
    </w:p>
    <w:p w:rsidR="00BC0DD8" w:rsidRPr="003C0419" w:rsidRDefault="00BC0DD8" w:rsidP="00BC0DD8">
      <w:pPr>
        <w:rPr>
          <w:rFonts w:ascii="Arial" w:hAnsi="Arial" w:cs="Arial"/>
          <w:sz w:val="20"/>
          <w:szCs w:val="20"/>
        </w:rPr>
      </w:pPr>
      <w:r w:rsidRPr="003C0419">
        <w:rPr>
          <w:rFonts w:ascii="Arial" w:hAnsi="Arial" w:cs="Arial"/>
          <w:sz w:val="20"/>
          <w:szCs w:val="20"/>
        </w:rPr>
        <w:t xml:space="preserve">Nonobstant la formation prévue au paragraphe précédent, il est accordé un crédit de jours supplémentaires de formation destiné à permettre une formation supplémentaire des membres élus du CSE (titulaires ou suppléants) et des  représentants syndicaux au CSE à l’exercice de leur mandat au CSE. Ce crédit de jours est attribué dans la limite de 155 jours par an à partir de la deuxième année d’exercice du mandat pour tenir compte de la durée de 5 jours de la formation économique la première année du mandat. Ce crédit de 155 jours par an au total est à répartir entre les bénéficiaires qui en feraient la demande avec un maximum de 3 jours par an par bénéficiaire. </w:t>
      </w:r>
    </w:p>
    <w:p w:rsidR="00BC0DD8" w:rsidRPr="003C0419" w:rsidRDefault="00BC0DD8" w:rsidP="00BC0DD8">
      <w:pPr>
        <w:rPr>
          <w:rFonts w:ascii="Arial" w:hAnsi="Arial" w:cs="Arial"/>
          <w:sz w:val="20"/>
          <w:szCs w:val="20"/>
        </w:rPr>
      </w:pPr>
      <w:r w:rsidRPr="003C0419">
        <w:rPr>
          <w:rFonts w:ascii="Arial" w:hAnsi="Arial" w:cs="Arial"/>
          <w:sz w:val="20"/>
          <w:szCs w:val="20"/>
        </w:rPr>
        <w:t>Avant toute acceptation de départ en formation d’un de ses membres ou d’un représentant syndical, le secrétaire du CSE adresse une demande pour validation préalable à l’employeur formalisée dans un tableau de suivi annuel.</w:t>
      </w:r>
    </w:p>
    <w:p w:rsidR="00BC0DD8" w:rsidRDefault="00BC0DD8" w:rsidP="008D077D">
      <w:pPr>
        <w:rPr>
          <w:rFonts w:ascii="Arial" w:hAnsi="Arial" w:cs="Arial"/>
          <w:sz w:val="20"/>
          <w:szCs w:val="20"/>
        </w:rPr>
      </w:pPr>
      <w:r w:rsidRPr="003C0419">
        <w:rPr>
          <w:rFonts w:ascii="Arial" w:hAnsi="Arial" w:cs="Arial"/>
          <w:sz w:val="20"/>
          <w:szCs w:val="20"/>
        </w:rPr>
        <w:t>Le coût de ces formations (prix du stage, frais d’hébergement et frais de déplacement) est pris en charge par le CSE sur son budget de fonctionnement. Le temps passé ne sera pas imputé sur les crédits d’heures des bénéficiaires. L’entreprise maintient le salaire pendant la formation.</w:t>
      </w:r>
    </w:p>
    <w:p w:rsidR="004F73E2" w:rsidRPr="003C0419" w:rsidRDefault="004F73E2" w:rsidP="008D077D">
      <w:pPr>
        <w:rPr>
          <w:rFonts w:ascii="Arial" w:hAnsi="Arial" w:cs="Arial"/>
          <w:sz w:val="20"/>
          <w:szCs w:val="20"/>
        </w:rPr>
      </w:pPr>
    </w:p>
    <w:p w:rsidR="008F57F4" w:rsidRPr="00E65230" w:rsidRDefault="00BC0DD8" w:rsidP="00BC0DD8">
      <w:pPr>
        <w:ind w:left="360"/>
        <w:rPr>
          <w:rFonts w:ascii="Arial" w:hAnsi="Arial" w:cs="Arial"/>
          <w:b/>
          <w:sz w:val="20"/>
          <w:szCs w:val="20"/>
          <w:u w:val="single"/>
        </w:rPr>
      </w:pPr>
      <w:r w:rsidRPr="00BC0DD8">
        <w:rPr>
          <w:rFonts w:ascii="Arial" w:hAnsi="Arial" w:cs="Arial"/>
          <w:b/>
          <w:sz w:val="20"/>
          <w:szCs w:val="20"/>
          <w:u w:val="single"/>
        </w:rPr>
        <w:t>2</w:t>
      </w:r>
      <w:r w:rsidRPr="00E65230">
        <w:rPr>
          <w:rFonts w:ascii="Arial" w:hAnsi="Arial" w:cs="Arial"/>
          <w:b/>
          <w:sz w:val="20"/>
          <w:szCs w:val="20"/>
          <w:u w:val="single"/>
        </w:rPr>
        <w:t xml:space="preserve">.1.4 </w:t>
      </w:r>
      <w:r w:rsidR="008F57F4" w:rsidRPr="00E65230">
        <w:rPr>
          <w:rFonts w:ascii="Arial" w:hAnsi="Arial" w:cs="Arial"/>
          <w:b/>
          <w:sz w:val="20"/>
          <w:szCs w:val="20"/>
          <w:u w:val="single"/>
        </w:rPr>
        <w:t>Accès à la BDES</w:t>
      </w:r>
    </w:p>
    <w:p w:rsidR="002241D8" w:rsidRDefault="00B902BC" w:rsidP="00770C8C">
      <w:pPr>
        <w:spacing w:after="0" w:line="240" w:lineRule="auto"/>
        <w:outlineLvl w:val="0"/>
        <w:rPr>
          <w:rFonts w:ascii="Arial" w:hAnsi="Arial" w:cs="Arial"/>
          <w:sz w:val="20"/>
          <w:szCs w:val="20"/>
        </w:rPr>
      </w:pPr>
      <w:r w:rsidRPr="003C0419">
        <w:rPr>
          <w:rFonts w:ascii="Arial" w:hAnsi="Arial" w:cs="Arial"/>
          <w:sz w:val="20"/>
          <w:szCs w:val="20"/>
        </w:rPr>
        <w:t>L</w:t>
      </w:r>
      <w:r w:rsidR="008F57F4" w:rsidRPr="003C0419">
        <w:rPr>
          <w:rFonts w:ascii="Arial" w:hAnsi="Arial" w:cs="Arial"/>
          <w:sz w:val="20"/>
          <w:szCs w:val="20"/>
        </w:rPr>
        <w:t xml:space="preserve">es </w:t>
      </w:r>
      <w:r w:rsidR="00E93991" w:rsidRPr="003C0419">
        <w:rPr>
          <w:rFonts w:ascii="Arial" w:hAnsi="Arial" w:cs="Arial"/>
          <w:sz w:val="20"/>
          <w:szCs w:val="20"/>
        </w:rPr>
        <w:t xml:space="preserve">membres du CSE et les </w:t>
      </w:r>
      <w:r w:rsidR="008F57F4" w:rsidRPr="003C0419">
        <w:rPr>
          <w:rFonts w:ascii="Arial" w:hAnsi="Arial" w:cs="Arial"/>
          <w:sz w:val="20"/>
          <w:szCs w:val="20"/>
        </w:rPr>
        <w:t>Représentants de proximité ont accès à la BDES et au registre du personnel</w:t>
      </w:r>
      <w:r w:rsidRPr="003C0419">
        <w:rPr>
          <w:rFonts w:ascii="Arial" w:hAnsi="Arial" w:cs="Arial"/>
          <w:sz w:val="20"/>
          <w:szCs w:val="20"/>
        </w:rPr>
        <w:t xml:space="preserve"> publié sur la BDES</w:t>
      </w:r>
      <w:r w:rsidR="008F57F4" w:rsidRPr="003C0419">
        <w:rPr>
          <w:rFonts w:ascii="Arial" w:hAnsi="Arial" w:cs="Arial"/>
          <w:sz w:val="20"/>
          <w:szCs w:val="20"/>
        </w:rPr>
        <w:t>.</w:t>
      </w:r>
      <w:r w:rsidR="002241D8">
        <w:rPr>
          <w:rFonts w:ascii="Arial" w:hAnsi="Arial" w:cs="Arial"/>
          <w:sz w:val="20"/>
          <w:szCs w:val="20"/>
        </w:rPr>
        <w:t xml:space="preserve"> </w:t>
      </w:r>
    </w:p>
    <w:p w:rsidR="002241D8" w:rsidRDefault="00286342" w:rsidP="00770C8C">
      <w:pPr>
        <w:spacing w:after="0" w:line="240" w:lineRule="auto"/>
        <w:outlineLvl w:val="0"/>
        <w:rPr>
          <w:rFonts w:ascii="Arial" w:hAnsi="Arial" w:cs="Arial"/>
          <w:sz w:val="20"/>
          <w:szCs w:val="20"/>
        </w:rPr>
      </w:pPr>
      <w:r>
        <w:rPr>
          <w:rFonts w:ascii="Arial" w:hAnsi="Arial" w:cs="Arial"/>
          <w:sz w:val="20"/>
          <w:szCs w:val="20"/>
        </w:rPr>
        <w:t>Les Référent</w:t>
      </w:r>
      <w:r w:rsidR="002241D8">
        <w:rPr>
          <w:rFonts w:ascii="Arial" w:hAnsi="Arial" w:cs="Arial"/>
          <w:sz w:val="20"/>
          <w:szCs w:val="20"/>
        </w:rPr>
        <w:t xml:space="preserve">s Locaux n’ont pas accès à la BDES. </w:t>
      </w:r>
    </w:p>
    <w:p w:rsidR="002241D8" w:rsidRDefault="003F03D2" w:rsidP="00770C8C">
      <w:pPr>
        <w:spacing w:after="0" w:line="240" w:lineRule="auto"/>
        <w:outlineLvl w:val="0"/>
        <w:rPr>
          <w:rFonts w:ascii="Arial" w:hAnsi="Arial" w:cs="Arial"/>
          <w:sz w:val="20"/>
          <w:szCs w:val="20"/>
        </w:rPr>
      </w:pPr>
      <w:r>
        <w:rPr>
          <w:rFonts w:ascii="Arial" w:hAnsi="Arial" w:cs="Arial"/>
          <w:sz w:val="20"/>
          <w:szCs w:val="20"/>
        </w:rPr>
        <w:t>Les membres du CSE ne peuvent transmettre</w:t>
      </w:r>
      <w:r w:rsidR="002241D8">
        <w:rPr>
          <w:rFonts w:ascii="Arial" w:hAnsi="Arial" w:cs="Arial"/>
          <w:sz w:val="20"/>
          <w:szCs w:val="20"/>
        </w:rPr>
        <w:t xml:space="preserve"> les informations, supports et documents à la destination de l’instance CSE aux Représentants de proximité non élus et a</w:t>
      </w:r>
      <w:r w:rsidR="00286342">
        <w:rPr>
          <w:rFonts w:ascii="Arial" w:hAnsi="Arial" w:cs="Arial"/>
          <w:sz w:val="20"/>
          <w:szCs w:val="20"/>
        </w:rPr>
        <w:t xml:space="preserve">ux </w:t>
      </w:r>
      <w:r>
        <w:rPr>
          <w:rFonts w:ascii="Arial" w:hAnsi="Arial" w:cs="Arial"/>
          <w:sz w:val="20"/>
          <w:szCs w:val="20"/>
        </w:rPr>
        <w:t>Réf</w:t>
      </w:r>
      <w:r w:rsidR="00286342">
        <w:rPr>
          <w:rFonts w:ascii="Arial" w:hAnsi="Arial" w:cs="Arial"/>
          <w:sz w:val="20"/>
          <w:szCs w:val="20"/>
        </w:rPr>
        <w:t>érent</w:t>
      </w:r>
      <w:r w:rsidR="002241D8">
        <w:rPr>
          <w:rFonts w:ascii="Arial" w:hAnsi="Arial" w:cs="Arial"/>
          <w:sz w:val="20"/>
          <w:szCs w:val="20"/>
        </w:rPr>
        <w:t>s Locaux,</w:t>
      </w:r>
      <w:r w:rsidR="002241D8" w:rsidRPr="002241D8">
        <w:rPr>
          <w:rFonts w:ascii="Arial" w:hAnsi="Arial" w:cs="Arial"/>
          <w:sz w:val="20"/>
          <w:szCs w:val="20"/>
        </w:rPr>
        <w:t xml:space="preserve"> </w:t>
      </w:r>
      <w:r>
        <w:rPr>
          <w:rFonts w:ascii="Arial" w:hAnsi="Arial" w:cs="Arial"/>
          <w:sz w:val="20"/>
          <w:szCs w:val="20"/>
        </w:rPr>
        <w:t xml:space="preserve">ni leur donner </w:t>
      </w:r>
      <w:r w:rsidR="002241D8">
        <w:rPr>
          <w:rFonts w:ascii="Arial" w:hAnsi="Arial" w:cs="Arial"/>
          <w:sz w:val="20"/>
          <w:szCs w:val="20"/>
        </w:rPr>
        <w:t>accès à ceux-ci.</w:t>
      </w:r>
    </w:p>
    <w:p w:rsidR="00BC0DD8" w:rsidRDefault="00BC0DD8" w:rsidP="00770C8C">
      <w:pPr>
        <w:spacing w:after="0" w:line="240" w:lineRule="auto"/>
        <w:outlineLvl w:val="0"/>
        <w:rPr>
          <w:rFonts w:ascii="Arial" w:hAnsi="Arial" w:cs="Arial"/>
          <w:sz w:val="20"/>
          <w:szCs w:val="20"/>
        </w:rPr>
      </w:pPr>
    </w:p>
    <w:p w:rsidR="00994C5B" w:rsidRPr="003C0419" w:rsidRDefault="008C312B" w:rsidP="00994C5B">
      <w:pPr>
        <w:pStyle w:val="Sansinterligne"/>
        <w:rPr>
          <w:rFonts w:ascii="Arial" w:hAnsi="Arial" w:cs="Arial"/>
          <w:b/>
          <w:sz w:val="20"/>
          <w:szCs w:val="20"/>
        </w:rPr>
      </w:pPr>
      <w:r>
        <w:rPr>
          <w:rFonts w:ascii="Arial" w:hAnsi="Arial" w:cs="Arial"/>
          <w:b/>
          <w:sz w:val="20"/>
          <w:szCs w:val="20"/>
        </w:rPr>
        <w:t>2.</w:t>
      </w:r>
      <w:r w:rsidR="00BC0DD8">
        <w:rPr>
          <w:rFonts w:ascii="Arial" w:hAnsi="Arial" w:cs="Arial"/>
          <w:b/>
          <w:sz w:val="20"/>
          <w:szCs w:val="20"/>
        </w:rPr>
        <w:t>2</w:t>
      </w:r>
    </w:p>
    <w:p w:rsidR="008D4395" w:rsidRPr="003C0419" w:rsidRDefault="008D4395" w:rsidP="00994C5B">
      <w:pPr>
        <w:pStyle w:val="Sansinterligne"/>
        <w:rPr>
          <w:rFonts w:ascii="Arial" w:hAnsi="Arial" w:cs="Arial"/>
          <w:b/>
          <w:sz w:val="20"/>
          <w:szCs w:val="20"/>
        </w:rPr>
      </w:pPr>
    </w:p>
    <w:p w:rsidR="0071413C" w:rsidRDefault="0071413C" w:rsidP="003B0C10">
      <w:pPr>
        <w:pStyle w:val="Sansinterligne"/>
        <w:rPr>
          <w:rFonts w:ascii="Arial" w:hAnsi="Arial" w:cs="Arial"/>
          <w:sz w:val="20"/>
          <w:szCs w:val="20"/>
        </w:rPr>
      </w:pPr>
    </w:p>
    <w:p w:rsidR="00BC0DD8" w:rsidRDefault="00BC0DD8" w:rsidP="00BC0DD8">
      <w:pPr>
        <w:rPr>
          <w:rFonts w:ascii="Arial" w:hAnsi="Arial" w:cs="Arial"/>
          <w:b/>
          <w:sz w:val="20"/>
          <w:szCs w:val="20"/>
          <w:u w:val="single"/>
        </w:rPr>
      </w:pPr>
    </w:p>
    <w:p w:rsidR="00BC0DD8" w:rsidRPr="00D94BE6" w:rsidRDefault="00BC0DD8" w:rsidP="00BC0DD8">
      <w:pPr>
        <w:rPr>
          <w:rFonts w:ascii="Arial" w:hAnsi="Arial" w:cs="Arial"/>
          <w:b/>
          <w:sz w:val="20"/>
          <w:szCs w:val="20"/>
          <w:u w:val="single"/>
        </w:rPr>
      </w:pPr>
      <w:r>
        <w:rPr>
          <w:rFonts w:ascii="Arial" w:hAnsi="Arial" w:cs="Arial"/>
          <w:b/>
          <w:sz w:val="20"/>
          <w:szCs w:val="20"/>
          <w:u w:val="single"/>
        </w:rPr>
        <w:lastRenderedPageBreak/>
        <w:t>2.2.</w:t>
      </w:r>
      <w:r w:rsidR="004F73E2">
        <w:rPr>
          <w:rFonts w:ascii="Arial" w:hAnsi="Arial" w:cs="Arial"/>
          <w:b/>
          <w:sz w:val="20"/>
          <w:szCs w:val="20"/>
          <w:u w:val="single"/>
        </w:rPr>
        <w:t xml:space="preserve"> Les </w:t>
      </w:r>
      <w:r w:rsidRPr="00D94BE6">
        <w:rPr>
          <w:rFonts w:ascii="Arial" w:hAnsi="Arial" w:cs="Arial"/>
          <w:b/>
          <w:sz w:val="20"/>
          <w:szCs w:val="20"/>
          <w:u w:val="single"/>
        </w:rPr>
        <w:t>Commissions du CSE</w:t>
      </w:r>
    </w:p>
    <w:p w:rsidR="00994C5B" w:rsidRPr="003C0419" w:rsidRDefault="008C312B" w:rsidP="00994C5B">
      <w:pPr>
        <w:pStyle w:val="Sansinterligne"/>
        <w:rPr>
          <w:rFonts w:ascii="Arial" w:hAnsi="Arial" w:cs="Arial"/>
          <w:b/>
          <w:sz w:val="20"/>
          <w:szCs w:val="20"/>
        </w:rPr>
      </w:pPr>
      <w:r>
        <w:rPr>
          <w:rFonts w:ascii="Arial" w:hAnsi="Arial" w:cs="Arial"/>
          <w:b/>
          <w:sz w:val="20"/>
          <w:szCs w:val="20"/>
        </w:rPr>
        <w:t>2.</w:t>
      </w:r>
      <w:r w:rsidR="00994C5B" w:rsidRPr="003C0419">
        <w:rPr>
          <w:rFonts w:ascii="Arial" w:hAnsi="Arial" w:cs="Arial"/>
          <w:b/>
          <w:sz w:val="20"/>
          <w:szCs w:val="20"/>
        </w:rPr>
        <w:t>2</w:t>
      </w:r>
      <w:r w:rsidR="000F2E94" w:rsidRPr="003C0419">
        <w:rPr>
          <w:rFonts w:ascii="Arial" w:hAnsi="Arial" w:cs="Arial"/>
          <w:b/>
          <w:sz w:val="20"/>
          <w:szCs w:val="20"/>
        </w:rPr>
        <w:t>.</w:t>
      </w:r>
      <w:r w:rsidR="004F73E2">
        <w:rPr>
          <w:rFonts w:ascii="Arial" w:hAnsi="Arial" w:cs="Arial"/>
          <w:b/>
          <w:sz w:val="20"/>
          <w:szCs w:val="20"/>
        </w:rPr>
        <w:t>1</w:t>
      </w:r>
      <w:r w:rsidR="00994C5B" w:rsidRPr="003C0419">
        <w:rPr>
          <w:rFonts w:ascii="Arial" w:hAnsi="Arial" w:cs="Arial"/>
          <w:b/>
          <w:sz w:val="20"/>
          <w:szCs w:val="20"/>
        </w:rPr>
        <w:t xml:space="preserve"> La Commission Santé, Sécurité et Conditions de travail</w:t>
      </w:r>
    </w:p>
    <w:p w:rsidR="00994C5B" w:rsidRPr="003C0419" w:rsidRDefault="00994C5B" w:rsidP="00994C5B">
      <w:pPr>
        <w:pStyle w:val="Sansinterligne"/>
        <w:rPr>
          <w:rFonts w:ascii="Arial" w:hAnsi="Arial" w:cs="Arial"/>
          <w:b/>
          <w:sz w:val="20"/>
          <w:szCs w:val="20"/>
        </w:rPr>
      </w:pPr>
    </w:p>
    <w:p w:rsidR="00994C5B" w:rsidRPr="00E65230" w:rsidRDefault="008C312B" w:rsidP="00994C5B">
      <w:pPr>
        <w:pStyle w:val="Sansinterligne"/>
        <w:rPr>
          <w:rFonts w:ascii="Arial" w:hAnsi="Arial" w:cs="Arial"/>
          <w:sz w:val="20"/>
          <w:szCs w:val="20"/>
        </w:rPr>
      </w:pPr>
      <w:r w:rsidRPr="00E65230">
        <w:rPr>
          <w:rFonts w:ascii="Arial" w:hAnsi="Arial" w:cs="Arial"/>
          <w:sz w:val="20"/>
          <w:szCs w:val="20"/>
        </w:rPr>
        <w:t>2.</w:t>
      </w:r>
      <w:r w:rsidR="00994C5B" w:rsidRPr="00E65230">
        <w:rPr>
          <w:rFonts w:ascii="Arial" w:hAnsi="Arial" w:cs="Arial"/>
          <w:sz w:val="20"/>
          <w:szCs w:val="20"/>
        </w:rPr>
        <w:t>2.1</w:t>
      </w:r>
      <w:r w:rsidR="004F73E2" w:rsidRPr="00E65230">
        <w:rPr>
          <w:rFonts w:ascii="Arial" w:hAnsi="Arial" w:cs="Arial"/>
          <w:sz w:val="20"/>
          <w:szCs w:val="20"/>
        </w:rPr>
        <w:t>.</w:t>
      </w:r>
      <w:r w:rsidR="00035F43">
        <w:rPr>
          <w:rFonts w:ascii="Arial" w:hAnsi="Arial" w:cs="Arial"/>
          <w:sz w:val="20"/>
          <w:szCs w:val="20"/>
        </w:rPr>
        <w:t>1</w:t>
      </w:r>
      <w:r w:rsidR="00994C5B" w:rsidRPr="00E65230">
        <w:rPr>
          <w:rFonts w:ascii="Arial" w:hAnsi="Arial" w:cs="Arial"/>
          <w:sz w:val="20"/>
          <w:szCs w:val="20"/>
        </w:rPr>
        <w:t xml:space="preserve"> Composition de la Commission Santé, Sécurité et Conditions de travail</w:t>
      </w:r>
    </w:p>
    <w:p w:rsidR="00DD3E96" w:rsidRPr="003C0419" w:rsidRDefault="00DD3E96" w:rsidP="00994C5B">
      <w:pPr>
        <w:pStyle w:val="Sansinterligne"/>
        <w:rPr>
          <w:rFonts w:ascii="Arial" w:hAnsi="Arial" w:cs="Arial"/>
          <w:b/>
          <w:sz w:val="20"/>
          <w:szCs w:val="20"/>
        </w:rPr>
      </w:pPr>
    </w:p>
    <w:p w:rsidR="00DA7F39" w:rsidRPr="003C0419" w:rsidRDefault="005D4056" w:rsidP="00994C5B">
      <w:pPr>
        <w:pStyle w:val="Sansinterligne"/>
        <w:rPr>
          <w:rFonts w:ascii="Arial" w:hAnsi="Arial" w:cs="Arial"/>
          <w:sz w:val="20"/>
          <w:szCs w:val="20"/>
        </w:rPr>
      </w:pPr>
      <w:r w:rsidRPr="003C0419">
        <w:rPr>
          <w:rFonts w:ascii="Arial" w:hAnsi="Arial" w:cs="Arial"/>
          <w:sz w:val="20"/>
          <w:szCs w:val="20"/>
        </w:rPr>
        <w:t>La commission CSS</w:t>
      </w:r>
      <w:r w:rsidR="003F03D2">
        <w:rPr>
          <w:rFonts w:ascii="Arial" w:hAnsi="Arial" w:cs="Arial"/>
          <w:sz w:val="20"/>
          <w:szCs w:val="20"/>
        </w:rPr>
        <w:t>C</w:t>
      </w:r>
      <w:r w:rsidRPr="003C0419">
        <w:rPr>
          <w:rFonts w:ascii="Arial" w:hAnsi="Arial" w:cs="Arial"/>
          <w:sz w:val="20"/>
          <w:szCs w:val="20"/>
        </w:rPr>
        <w:t>T comprend :</w:t>
      </w:r>
    </w:p>
    <w:p w:rsidR="008D4395" w:rsidRPr="003C0419" w:rsidRDefault="008D4395" w:rsidP="00994C5B">
      <w:pPr>
        <w:pStyle w:val="Sansinterligne"/>
        <w:rPr>
          <w:rFonts w:ascii="Arial" w:hAnsi="Arial" w:cs="Arial"/>
          <w:sz w:val="20"/>
          <w:szCs w:val="20"/>
        </w:rPr>
      </w:pPr>
    </w:p>
    <w:p w:rsidR="005D4056" w:rsidRPr="003C0419" w:rsidRDefault="00C8078D" w:rsidP="005D4056">
      <w:pPr>
        <w:pStyle w:val="Sansinterligne"/>
        <w:numPr>
          <w:ilvl w:val="0"/>
          <w:numId w:val="1"/>
        </w:numPr>
        <w:rPr>
          <w:rFonts w:ascii="Arial" w:hAnsi="Arial" w:cs="Arial"/>
          <w:sz w:val="20"/>
          <w:szCs w:val="20"/>
        </w:rPr>
      </w:pPr>
      <w:r w:rsidRPr="003C0419">
        <w:rPr>
          <w:rFonts w:ascii="Arial" w:hAnsi="Arial" w:cs="Arial"/>
          <w:sz w:val="20"/>
          <w:szCs w:val="20"/>
        </w:rPr>
        <w:t>1</w:t>
      </w:r>
      <w:r w:rsidR="005D4056" w:rsidRPr="003C0419">
        <w:rPr>
          <w:rFonts w:ascii="Arial" w:hAnsi="Arial" w:cs="Arial"/>
          <w:sz w:val="20"/>
          <w:szCs w:val="20"/>
        </w:rPr>
        <w:t xml:space="preserve"> </w:t>
      </w:r>
      <w:r w:rsidRPr="003C0419">
        <w:rPr>
          <w:rFonts w:ascii="Arial" w:hAnsi="Arial" w:cs="Arial"/>
          <w:sz w:val="20"/>
          <w:szCs w:val="20"/>
        </w:rPr>
        <w:t xml:space="preserve">à </w:t>
      </w:r>
      <w:r w:rsidR="00264EF0" w:rsidRPr="003C0419">
        <w:rPr>
          <w:rFonts w:ascii="Arial" w:hAnsi="Arial" w:cs="Arial"/>
          <w:sz w:val="20"/>
          <w:szCs w:val="20"/>
        </w:rPr>
        <w:t>3</w:t>
      </w:r>
      <w:r w:rsidR="00096823" w:rsidRPr="003C0419">
        <w:rPr>
          <w:rFonts w:ascii="Arial" w:hAnsi="Arial" w:cs="Arial"/>
          <w:sz w:val="20"/>
          <w:szCs w:val="20"/>
        </w:rPr>
        <w:t xml:space="preserve"> r</w:t>
      </w:r>
      <w:r w:rsidR="005D4056" w:rsidRPr="003C0419">
        <w:rPr>
          <w:rFonts w:ascii="Arial" w:hAnsi="Arial" w:cs="Arial"/>
          <w:sz w:val="20"/>
          <w:szCs w:val="20"/>
        </w:rPr>
        <w:t xml:space="preserve">eprésentants de l’employeur pouvant se faire assister par des collaborateurs appartenant à l'entreprise et choisis en dehors du </w:t>
      </w:r>
      <w:r w:rsidR="002E5AA1" w:rsidRPr="003C0419">
        <w:rPr>
          <w:rFonts w:ascii="Arial" w:hAnsi="Arial" w:cs="Arial"/>
          <w:sz w:val="20"/>
          <w:szCs w:val="20"/>
        </w:rPr>
        <w:t xml:space="preserve">CSE </w:t>
      </w:r>
      <w:r w:rsidR="00502D08" w:rsidRPr="003C0419">
        <w:rPr>
          <w:rFonts w:ascii="Arial" w:hAnsi="Arial" w:cs="Arial"/>
          <w:sz w:val="20"/>
          <w:szCs w:val="20"/>
        </w:rPr>
        <w:t>en fonction des sujets (R</w:t>
      </w:r>
      <w:r w:rsidR="005D4056" w:rsidRPr="003C0419">
        <w:rPr>
          <w:rFonts w:ascii="Arial" w:hAnsi="Arial" w:cs="Arial"/>
          <w:sz w:val="20"/>
          <w:szCs w:val="20"/>
        </w:rPr>
        <w:t>esponsable des services généraux</w:t>
      </w:r>
      <w:r w:rsidR="00264EF0" w:rsidRPr="003C0419">
        <w:rPr>
          <w:rFonts w:ascii="Arial" w:hAnsi="Arial" w:cs="Arial"/>
          <w:sz w:val="20"/>
          <w:szCs w:val="20"/>
        </w:rPr>
        <w:t>,</w:t>
      </w:r>
      <w:r w:rsidR="00502D08" w:rsidRPr="003C0419">
        <w:rPr>
          <w:rFonts w:ascii="Arial" w:hAnsi="Arial" w:cs="Arial"/>
          <w:sz w:val="20"/>
          <w:szCs w:val="20"/>
        </w:rPr>
        <w:t xml:space="preserve"> …)</w:t>
      </w:r>
    </w:p>
    <w:p w:rsidR="005D4056" w:rsidRDefault="004F60EC" w:rsidP="005D4056">
      <w:pPr>
        <w:pStyle w:val="Sansinterligne"/>
        <w:numPr>
          <w:ilvl w:val="0"/>
          <w:numId w:val="1"/>
        </w:numPr>
        <w:rPr>
          <w:rFonts w:ascii="Arial" w:hAnsi="Arial" w:cs="Arial"/>
          <w:sz w:val="20"/>
          <w:szCs w:val="20"/>
        </w:rPr>
      </w:pPr>
      <w:r>
        <w:rPr>
          <w:rFonts w:ascii="Arial" w:hAnsi="Arial" w:cs="Arial"/>
          <w:sz w:val="20"/>
          <w:szCs w:val="20"/>
        </w:rPr>
        <w:t>9</w:t>
      </w:r>
      <w:r w:rsidR="005D4056" w:rsidRPr="003C0419">
        <w:rPr>
          <w:rFonts w:ascii="Arial" w:hAnsi="Arial" w:cs="Arial"/>
          <w:sz w:val="20"/>
          <w:szCs w:val="20"/>
        </w:rPr>
        <w:t xml:space="preserve"> membres du CSE </w:t>
      </w:r>
      <w:r w:rsidR="00264EF0" w:rsidRPr="003C0419">
        <w:rPr>
          <w:rFonts w:ascii="Arial" w:hAnsi="Arial" w:cs="Arial"/>
          <w:sz w:val="20"/>
          <w:szCs w:val="20"/>
        </w:rPr>
        <w:t xml:space="preserve">désignés parmi ses membres </w:t>
      </w:r>
      <w:r w:rsidR="005D4056" w:rsidRPr="003C0419">
        <w:rPr>
          <w:rFonts w:ascii="Arial" w:hAnsi="Arial" w:cs="Arial"/>
          <w:sz w:val="20"/>
          <w:szCs w:val="20"/>
        </w:rPr>
        <w:t>titulaire</w:t>
      </w:r>
      <w:r w:rsidR="00974416" w:rsidRPr="003C0419">
        <w:rPr>
          <w:rFonts w:ascii="Arial" w:hAnsi="Arial" w:cs="Arial"/>
          <w:sz w:val="20"/>
          <w:szCs w:val="20"/>
        </w:rPr>
        <w:t>s</w:t>
      </w:r>
      <w:r w:rsidR="005D4056" w:rsidRPr="003C0419">
        <w:rPr>
          <w:rFonts w:ascii="Arial" w:hAnsi="Arial" w:cs="Arial"/>
          <w:sz w:val="20"/>
          <w:szCs w:val="20"/>
        </w:rPr>
        <w:t xml:space="preserve"> ou suppléant</w:t>
      </w:r>
      <w:r w:rsidR="00974416" w:rsidRPr="003C0419">
        <w:rPr>
          <w:rFonts w:ascii="Arial" w:hAnsi="Arial" w:cs="Arial"/>
          <w:sz w:val="20"/>
          <w:szCs w:val="20"/>
        </w:rPr>
        <w:t>s</w:t>
      </w:r>
      <w:r w:rsidR="00264EF0" w:rsidRPr="003C0419">
        <w:rPr>
          <w:rFonts w:ascii="Arial" w:hAnsi="Arial" w:cs="Arial"/>
          <w:sz w:val="20"/>
          <w:szCs w:val="20"/>
        </w:rPr>
        <w:t xml:space="preserve"> dont au moins un membre du 2</w:t>
      </w:r>
      <w:r w:rsidR="00264EF0" w:rsidRPr="003C0419">
        <w:rPr>
          <w:rFonts w:ascii="Arial" w:hAnsi="Arial" w:cs="Arial"/>
          <w:sz w:val="20"/>
          <w:szCs w:val="20"/>
          <w:vertAlign w:val="superscript"/>
        </w:rPr>
        <w:t>ème</w:t>
      </w:r>
      <w:r w:rsidR="00264EF0" w:rsidRPr="003C0419">
        <w:rPr>
          <w:rFonts w:ascii="Arial" w:hAnsi="Arial" w:cs="Arial"/>
          <w:sz w:val="20"/>
          <w:szCs w:val="20"/>
        </w:rPr>
        <w:t xml:space="preserve"> collège et un membre du 3</w:t>
      </w:r>
      <w:r w:rsidR="00264EF0" w:rsidRPr="003C0419">
        <w:rPr>
          <w:rFonts w:ascii="Arial" w:hAnsi="Arial" w:cs="Arial"/>
          <w:sz w:val="20"/>
          <w:szCs w:val="20"/>
          <w:vertAlign w:val="superscript"/>
        </w:rPr>
        <w:t>ème</w:t>
      </w:r>
      <w:r w:rsidR="00264EF0" w:rsidRPr="003C0419">
        <w:rPr>
          <w:rFonts w:ascii="Arial" w:hAnsi="Arial" w:cs="Arial"/>
          <w:sz w:val="20"/>
          <w:szCs w:val="20"/>
        </w:rPr>
        <w:t xml:space="preserve"> collège</w:t>
      </w:r>
      <w:r w:rsidR="00DE0CE7" w:rsidRPr="003C0419">
        <w:rPr>
          <w:rFonts w:ascii="Arial" w:hAnsi="Arial" w:cs="Arial"/>
          <w:sz w:val="20"/>
          <w:szCs w:val="20"/>
        </w:rPr>
        <w:t xml:space="preserve"> si le CSE comporte au moins un membre de ces collèges.</w:t>
      </w:r>
    </w:p>
    <w:p w:rsidR="00C01267" w:rsidRPr="003C0419" w:rsidRDefault="003F03D2" w:rsidP="00E65230">
      <w:pPr>
        <w:pStyle w:val="Sansinterligne"/>
        <w:ind w:left="720"/>
        <w:rPr>
          <w:rFonts w:ascii="Arial" w:hAnsi="Arial" w:cs="Arial"/>
          <w:sz w:val="20"/>
          <w:szCs w:val="20"/>
        </w:rPr>
      </w:pPr>
      <w:r w:rsidRPr="00E65230">
        <w:rPr>
          <w:rFonts w:ascii="Arial" w:hAnsi="Arial" w:cs="Arial"/>
          <w:sz w:val="20"/>
          <w:szCs w:val="20"/>
        </w:rPr>
        <w:t>Chaque membre du CSSCT</w:t>
      </w:r>
      <w:r w:rsidR="00C01267" w:rsidRPr="0044006D">
        <w:rPr>
          <w:rFonts w:ascii="Arial" w:hAnsi="Arial" w:cs="Arial"/>
          <w:sz w:val="20"/>
          <w:szCs w:val="20"/>
        </w:rPr>
        <w:t xml:space="preserve"> suit pendant sa mandature au moins un site en particulier afin que chaque site fasse l’objet d’un suivi par le CSE.</w:t>
      </w:r>
    </w:p>
    <w:p w:rsidR="00994C5B" w:rsidRPr="003C0419" w:rsidRDefault="00994C5B" w:rsidP="00994C5B">
      <w:pPr>
        <w:pStyle w:val="Sansinterligne"/>
        <w:rPr>
          <w:rFonts w:ascii="Arial" w:hAnsi="Arial" w:cs="Arial"/>
          <w:b/>
          <w:sz w:val="20"/>
          <w:szCs w:val="20"/>
        </w:rPr>
      </w:pPr>
    </w:p>
    <w:p w:rsidR="00264EF0" w:rsidRPr="003C0419" w:rsidRDefault="00264EF0" w:rsidP="00264EF0">
      <w:pPr>
        <w:rPr>
          <w:rFonts w:ascii="Arial" w:hAnsi="Arial" w:cs="Arial"/>
          <w:sz w:val="20"/>
          <w:szCs w:val="20"/>
        </w:rPr>
      </w:pPr>
      <w:r w:rsidRPr="003C0419">
        <w:rPr>
          <w:rFonts w:ascii="Arial" w:hAnsi="Arial" w:cs="Arial"/>
          <w:sz w:val="20"/>
          <w:szCs w:val="20"/>
        </w:rPr>
        <w:t>Les membres de la commission sont désignés pour la durée du mandat, par un vote à la majorité de ses membres titulaires présents, à l’occasion d’une résolution du CSE lors de la première réunion de l’instance. Le CSE devra prendre en compte le respect du pluralisme syndical existant au sein du CSE lors de la désignation des membres de la commission.</w:t>
      </w:r>
    </w:p>
    <w:p w:rsidR="00264EF0" w:rsidRPr="003C0419" w:rsidRDefault="00264EF0" w:rsidP="00264EF0">
      <w:pPr>
        <w:rPr>
          <w:rFonts w:ascii="Arial" w:hAnsi="Arial" w:cs="Arial"/>
          <w:sz w:val="20"/>
          <w:szCs w:val="20"/>
        </w:rPr>
      </w:pPr>
      <w:r w:rsidRPr="003C0419">
        <w:rPr>
          <w:rFonts w:ascii="Arial" w:hAnsi="Arial" w:cs="Arial"/>
          <w:sz w:val="20"/>
          <w:szCs w:val="20"/>
        </w:rPr>
        <w:t xml:space="preserve">En cas de vacance d’un siège en cours de mandat, un nouveau vote est organisé afin de le pourvoir selon les mêmes modalités que la désignation initiale. </w:t>
      </w:r>
    </w:p>
    <w:p w:rsidR="00502D08" w:rsidRPr="003C0419" w:rsidRDefault="00502D08" w:rsidP="00994C5B">
      <w:pPr>
        <w:pStyle w:val="Sansinterligne"/>
        <w:rPr>
          <w:rFonts w:ascii="Arial" w:hAnsi="Arial" w:cs="Arial"/>
          <w:sz w:val="20"/>
          <w:szCs w:val="20"/>
        </w:rPr>
      </w:pPr>
      <w:r w:rsidRPr="003C0419">
        <w:rPr>
          <w:rFonts w:ascii="Arial" w:hAnsi="Arial" w:cs="Arial"/>
          <w:sz w:val="20"/>
          <w:szCs w:val="20"/>
        </w:rPr>
        <w:t>Assistent avec voix consultative aux réunions de la CSSCT :</w:t>
      </w:r>
    </w:p>
    <w:p w:rsidR="00502D08" w:rsidRPr="003C0419" w:rsidRDefault="00974416" w:rsidP="00502D08">
      <w:pPr>
        <w:pStyle w:val="Sansinterligne"/>
        <w:numPr>
          <w:ilvl w:val="0"/>
          <w:numId w:val="1"/>
        </w:numPr>
        <w:rPr>
          <w:rFonts w:ascii="Arial" w:hAnsi="Arial" w:cs="Arial"/>
          <w:sz w:val="20"/>
          <w:szCs w:val="20"/>
        </w:rPr>
      </w:pPr>
      <w:r w:rsidRPr="003C0419">
        <w:rPr>
          <w:rFonts w:ascii="Arial" w:hAnsi="Arial" w:cs="Arial"/>
          <w:sz w:val="20"/>
          <w:szCs w:val="20"/>
        </w:rPr>
        <w:t>Le médecin du travail du site concerné</w:t>
      </w:r>
    </w:p>
    <w:p w:rsidR="00E3071E" w:rsidRPr="003C0419" w:rsidRDefault="00E3071E" w:rsidP="00502D08">
      <w:pPr>
        <w:pStyle w:val="Sansinterligne"/>
        <w:numPr>
          <w:ilvl w:val="0"/>
          <w:numId w:val="1"/>
        </w:numPr>
        <w:rPr>
          <w:rFonts w:ascii="Arial" w:hAnsi="Arial" w:cs="Arial"/>
          <w:sz w:val="20"/>
          <w:szCs w:val="20"/>
        </w:rPr>
      </w:pPr>
      <w:r w:rsidRPr="003C0419">
        <w:rPr>
          <w:rFonts w:ascii="Arial" w:hAnsi="Arial" w:cs="Arial"/>
          <w:sz w:val="20"/>
          <w:szCs w:val="20"/>
        </w:rPr>
        <w:t>Le responsable interne chargé de la sécurité et des conditions de travail</w:t>
      </w:r>
      <w:r w:rsidR="00974416" w:rsidRPr="003C0419">
        <w:rPr>
          <w:rFonts w:ascii="Arial" w:hAnsi="Arial" w:cs="Arial"/>
          <w:sz w:val="20"/>
          <w:szCs w:val="20"/>
        </w:rPr>
        <w:t xml:space="preserve"> du site concerné</w:t>
      </w:r>
    </w:p>
    <w:p w:rsidR="002E5AA1" w:rsidRPr="003C0419" w:rsidRDefault="002E5AA1" w:rsidP="00770C8C">
      <w:pPr>
        <w:pStyle w:val="Sansinterligne"/>
        <w:ind w:left="720"/>
        <w:rPr>
          <w:rFonts w:ascii="Arial" w:hAnsi="Arial" w:cs="Arial"/>
          <w:sz w:val="20"/>
          <w:szCs w:val="20"/>
        </w:rPr>
      </w:pPr>
    </w:p>
    <w:p w:rsidR="00E3071E" w:rsidRPr="003C0419" w:rsidRDefault="00E3071E" w:rsidP="00E3071E">
      <w:pPr>
        <w:pStyle w:val="Sansinterligne"/>
        <w:rPr>
          <w:rFonts w:ascii="Arial" w:hAnsi="Arial" w:cs="Arial"/>
          <w:sz w:val="20"/>
          <w:szCs w:val="20"/>
        </w:rPr>
      </w:pPr>
      <w:r w:rsidRPr="003C0419">
        <w:rPr>
          <w:rFonts w:ascii="Arial" w:hAnsi="Arial" w:cs="Arial"/>
          <w:sz w:val="20"/>
          <w:szCs w:val="20"/>
        </w:rPr>
        <w:t>Sont invités aux réunions de la CSSCT :</w:t>
      </w:r>
    </w:p>
    <w:p w:rsidR="00E3071E" w:rsidRPr="003C0419" w:rsidRDefault="00E3071E" w:rsidP="00E3071E">
      <w:pPr>
        <w:pStyle w:val="Sansinterligne"/>
        <w:numPr>
          <w:ilvl w:val="0"/>
          <w:numId w:val="1"/>
        </w:numPr>
        <w:rPr>
          <w:rFonts w:ascii="Arial" w:hAnsi="Arial" w:cs="Arial"/>
          <w:sz w:val="20"/>
          <w:szCs w:val="20"/>
        </w:rPr>
      </w:pPr>
      <w:r w:rsidRPr="003C0419">
        <w:rPr>
          <w:rFonts w:ascii="Arial" w:hAnsi="Arial" w:cs="Arial"/>
          <w:sz w:val="20"/>
          <w:szCs w:val="20"/>
        </w:rPr>
        <w:t>L’agent de contrôle de l’inspection du travail</w:t>
      </w:r>
    </w:p>
    <w:p w:rsidR="00994C5B" w:rsidRPr="003C0419" w:rsidRDefault="00E3071E" w:rsidP="005D4056">
      <w:pPr>
        <w:pStyle w:val="Sansinterligne"/>
        <w:numPr>
          <w:ilvl w:val="0"/>
          <w:numId w:val="1"/>
        </w:numPr>
        <w:rPr>
          <w:rFonts w:ascii="Arial" w:hAnsi="Arial" w:cs="Arial"/>
          <w:sz w:val="20"/>
          <w:szCs w:val="20"/>
        </w:rPr>
      </w:pPr>
      <w:r w:rsidRPr="003C0419">
        <w:rPr>
          <w:rFonts w:ascii="Arial" w:hAnsi="Arial" w:cs="Arial"/>
          <w:sz w:val="20"/>
          <w:szCs w:val="20"/>
        </w:rPr>
        <w:t>Les agents des services de prévention des organismes de sécurité sociale.</w:t>
      </w:r>
    </w:p>
    <w:p w:rsidR="005D4056" w:rsidRPr="003C0419" w:rsidRDefault="005D4056" w:rsidP="005D4056">
      <w:pPr>
        <w:pStyle w:val="Sansinterligne"/>
        <w:rPr>
          <w:rFonts w:ascii="Arial" w:hAnsi="Arial" w:cs="Arial"/>
          <w:b/>
          <w:sz w:val="20"/>
          <w:szCs w:val="20"/>
        </w:rPr>
      </w:pPr>
    </w:p>
    <w:p w:rsidR="006F4358" w:rsidRPr="003C0419" w:rsidRDefault="006F4358" w:rsidP="005D4056">
      <w:pPr>
        <w:pStyle w:val="Sansinterligne"/>
        <w:rPr>
          <w:rFonts w:ascii="Arial" w:hAnsi="Arial" w:cs="Arial"/>
          <w:sz w:val="20"/>
          <w:szCs w:val="20"/>
        </w:rPr>
      </w:pPr>
      <w:r w:rsidRPr="003C0419">
        <w:rPr>
          <w:rFonts w:ascii="Arial" w:hAnsi="Arial" w:cs="Arial"/>
          <w:sz w:val="20"/>
          <w:szCs w:val="20"/>
        </w:rPr>
        <w:t>Ces personnes sont informé</w:t>
      </w:r>
      <w:r w:rsidR="000F2E94" w:rsidRPr="003C0419">
        <w:rPr>
          <w:rFonts w:ascii="Arial" w:hAnsi="Arial" w:cs="Arial"/>
          <w:sz w:val="20"/>
          <w:szCs w:val="20"/>
        </w:rPr>
        <w:t>e</w:t>
      </w:r>
      <w:r w:rsidRPr="003C0419">
        <w:rPr>
          <w:rFonts w:ascii="Arial" w:hAnsi="Arial" w:cs="Arial"/>
          <w:sz w:val="20"/>
          <w:szCs w:val="20"/>
        </w:rPr>
        <w:t>s par la direction du calendrier annuel des réunions ordinaires et les dates des réunions leur sont confirmées au moins quinze jours à l’avance.</w:t>
      </w:r>
    </w:p>
    <w:p w:rsidR="005B7362" w:rsidRPr="003C0419" w:rsidRDefault="005B7362" w:rsidP="0054224F">
      <w:pPr>
        <w:rPr>
          <w:rFonts w:ascii="Arial" w:hAnsi="Arial" w:cs="Arial"/>
          <w:sz w:val="20"/>
          <w:szCs w:val="20"/>
        </w:rPr>
      </w:pPr>
    </w:p>
    <w:p w:rsidR="0038726C" w:rsidRPr="004F73E2" w:rsidRDefault="008C312B" w:rsidP="007C6DF9">
      <w:pPr>
        <w:pStyle w:val="Titre2"/>
        <w:rPr>
          <w:rFonts w:ascii="Arial" w:hAnsi="Arial" w:cs="Arial"/>
          <w:b w:val="0"/>
          <w:color w:val="auto"/>
          <w:sz w:val="20"/>
          <w:szCs w:val="20"/>
        </w:rPr>
      </w:pPr>
      <w:r w:rsidRPr="00E65230">
        <w:rPr>
          <w:rFonts w:ascii="Arial" w:hAnsi="Arial" w:cs="Arial"/>
          <w:b w:val="0"/>
          <w:color w:val="auto"/>
          <w:sz w:val="20"/>
          <w:szCs w:val="20"/>
        </w:rPr>
        <w:t>2.</w:t>
      </w:r>
      <w:r w:rsidR="005277DC" w:rsidRPr="00E65230">
        <w:rPr>
          <w:rFonts w:ascii="Arial" w:hAnsi="Arial" w:cs="Arial"/>
          <w:b w:val="0"/>
          <w:color w:val="auto"/>
          <w:sz w:val="20"/>
          <w:szCs w:val="20"/>
        </w:rPr>
        <w:t>2.</w:t>
      </w:r>
      <w:r w:rsidR="004F73E2" w:rsidRPr="00E65230">
        <w:rPr>
          <w:rFonts w:ascii="Arial" w:hAnsi="Arial" w:cs="Arial"/>
          <w:b w:val="0"/>
          <w:color w:val="auto"/>
          <w:sz w:val="20"/>
          <w:szCs w:val="20"/>
        </w:rPr>
        <w:t>1.</w:t>
      </w:r>
      <w:r w:rsidR="00264EF0" w:rsidRPr="00E65230">
        <w:rPr>
          <w:rFonts w:ascii="Arial" w:hAnsi="Arial" w:cs="Arial"/>
          <w:b w:val="0"/>
          <w:color w:val="auto"/>
          <w:sz w:val="20"/>
          <w:szCs w:val="20"/>
        </w:rPr>
        <w:t>2</w:t>
      </w:r>
      <w:r w:rsidR="005277DC" w:rsidRPr="00E65230">
        <w:rPr>
          <w:rFonts w:ascii="Arial" w:hAnsi="Arial" w:cs="Arial"/>
          <w:b w:val="0"/>
          <w:color w:val="auto"/>
          <w:sz w:val="20"/>
          <w:szCs w:val="20"/>
        </w:rPr>
        <w:t xml:space="preserve"> </w:t>
      </w:r>
      <w:r w:rsidR="0038726C" w:rsidRPr="00E65230">
        <w:rPr>
          <w:rFonts w:ascii="Arial" w:hAnsi="Arial" w:cs="Arial"/>
          <w:b w:val="0"/>
          <w:color w:val="auto"/>
          <w:sz w:val="20"/>
          <w:szCs w:val="20"/>
        </w:rPr>
        <w:t>Missi</w:t>
      </w:r>
      <w:r w:rsidR="0038726C" w:rsidRPr="004F73E2">
        <w:rPr>
          <w:rFonts w:ascii="Arial" w:hAnsi="Arial" w:cs="Arial"/>
          <w:b w:val="0"/>
          <w:color w:val="auto"/>
          <w:sz w:val="20"/>
          <w:szCs w:val="20"/>
        </w:rPr>
        <w:t>ons</w:t>
      </w:r>
      <w:r w:rsidR="004F73E2" w:rsidRPr="004F73E2">
        <w:rPr>
          <w:rFonts w:ascii="Arial" w:hAnsi="Arial" w:cs="Arial"/>
          <w:sz w:val="20"/>
          <w:szCs w:val="20"/>
        </w:rPr>
        <w:t xml:space="preserve"> </w:t>
      </w:r>
      <w:r w:rsidR="004F73E2" w:rsidRPr="004F73E2">
        <w:rPr>
          <w:rFonts w:ascii="Arial" w:hAnsi="Arial" w:cs="Arial"/>
          <w:b w:val="0"/>
          <w:color w:val="auto"/>
          <w:sz w:val="20"/>
          <w:szCs w:val="20"/>
        </w:rPr>
        <w:t>de la Commission Santé, Sécurité et Conditions de travail</w:t>
      </w:r>
    </w:p>
    <w:p w:rsidR="004F73E2" w:rsidRDefault="004F73E2" w:rsidP="00706CD7">
      <w:pPr>
        <w:pStyle w:val="Sansinterligne"/>
        <w:rPr>
          <w:rFonts w:ascii="Arial" w:hAnsi="Arial" w:cs="Arial"/>
          <w:sz w:val="20"/>
          <w:szCs w:val="20"/>
        </w:rPr>
      </w:pPr>
    </w:p>
    <w:p w:rsidR="00706CD7" w:rsidRPr="00A04A90" w:rsidRDefault="003F03D2" w:rsidP="00706CD7">
      <w:pPr>
        <w:pStyle w:val="Sansinterligne"/>
        <w:rPr>
          <w:rFonts w:ascii="Arial" w:hAnsi="Arial" w:cs="Arial"/>
          <w:sz w:val="20"/>
          <w:szCs w:val="20"/>
        </w:rPr>
      </w:pPr>
      <w:r w:rsidRPr="003F03D2">
        <w:rPr>
          <w:rFonts w:ascii="Arial" w:hAnsi="Arial" w:cs="Arial"/>
          <w:sz w:val="20"/>
          <w:szCs w:val="20"/>
        </w:rPr>
        <w:t>L</w:t>
      </w:r>
      <w:r>
        <w:rPr>
          <w:rFonts w:ascii="Arial" w:hAnsi="Arial" w:cs="Arial"/>
          <w:sz w:val="20"/>
          <w:szCs w:val="20"/>
        </w:rPr>
        <w:t>e</w:t>
      </w:r>
      <w:r w:rsidR="00F1482F" w:rsidRPr="00E65230">
        <w:rPr>
          <w:rFonts w:ascii="Arial" w:hAnsi="Arial" w:cs="Arial"/>
          <w:sz w:val="20"/>
          <w:szCs w:val="20"/>
        </w:rPr>
        <w:t xml:space="preserve"> CSE </w:t>
      </w:r>
      <w:r w:rsidR="00F61F2C" w:rsidRPr="00CB1650">
        <w:rPr>
          <w:rFonts w:ascii="Arial" w:hAnsi="Arial" w:cs="Arial"/>
          <w:sz w:val="20"/>
          <w:szCs w:val="20"/>
        </w:rPr>
        <w:t>a pour rôle de contribuer à promouvoir la santé, la sécurité et l’amélioration des conditions de travail dans l’entreprise</w:t>
      </w:r>
      <w:r w:rsidR="00706CD7" w:rsidRPr="00A04A90">
        <w:rPr>
          <w:rFonts w:ascii="Arial" w:hAnsi="Arial" w:cs="Arial"/>
          <w:sz w:val="20"/>
          <w:szCs w:val="20"/>
        </w:rPr>
        <w:t xml:space="preserve">. </w:t>
      </w:r>
    </w:p>
    <w:p w:rsidR="00363492" w:rsidRPr="00CB1650" w:rsidRDefault="00706CD7" w:rsidP="00706CD7">
      <w:pPr>
        <w:pStyle w:val="Sansinterligne"/>
        <w:rPr>
          <w:rFonts w:ascii="Arial" w:hAnsi="Arial" w:cs="Arial"/>
          <w:sz w:val="20"/>
          <w:szCs w:val="20"/>
        </w:rPr>
      </w:pPr>
      <w:r w:rsidRPr="00CB1650">
        <w:rPr>
          <w:rFonts w:ascii="Arial" w:hAnsi="Arial" w:cs="Arial"/>
          <w:sz w:val="20"/>
          <w:szCs w:val="20"/>
        </w:rPr>
        <w:t>I</w:t>
      </w:r>
      <w:r w:rsidR="004B14DA" w:rsidRPr="00CB1650">
        <w:rPr>
          <w:rFonts w:ascii="Arial" w:hAnsi="Arial" w:cs="Arial"/>
          <w:sz w:val="20"/>
          <w:szCs w:val="20"/>
        </w:rPr>
        <w:t>l</w:t>
      </w:r>
      <w:r w:rsidR="00F61F2C" w:rsidRPr="00CB1650">
        <w:rPr>
          <w:rFonts w:ascii="Arial" w:hAnsi="Arial" w:cs="Arial"/>
          <w:sz w:val="20"/>
          <w:szCs w:val="20"/>
        </w:rPr>
        <w:t xml:space="preserve"> réalise des enquêtes en matière d’accidents du travail ou de maladies professionnelles ou à caractère professionnel (L2312-5 et L2312-8 du Code du Travail). </w:t>
      </w:r>
    </w:p>
    <w:p w:rsidR="00F61F2C" w:rsidRPr="003B3778" w:rsidRDefault="00706CD7" w:rsidP="00706CD7">
      <w:pPr>
        <w:pStyle w:val="Sansinterligne"/>
        <w:rPr>
          <w:rFonts w:ascii="Arial" w:hAnsi="Arial" w:cs="Arial"/>
          <w:sz w:val="20"/>
          <w:szCs w:val="20"/>
        </w:rPr>
      </w:pPr>
      <w:r w:rsidRPr="00CB1650">
        <w:rPr>
          <w:rFonts w:ascii="Arial" w:hAnsi="Arial" w:cs="Arial"/>
          <w:sz w:val="20"/>
          <w:szCs w:val="20"/>
        </w:rPr>
        <w:t>Il</w:t>
      </w:r>
      <w:r w:rsidR="00F61F2C" w:rsidRPr="00CB1650">
        <w:rPr>
          <w:rFonts w:ascii="Arial" w:hAnsi="Arial" w:cs="Arial"/>
          <w:sz w:val="20"/>
          <w:szCs w:val="20"/>
        </w:rPr>
        <w:t xml:space="preserve"> exerce également le droit d’alerte en cas d’atteinte au droit des personnes ou en cas de danger grave et imminent dans le cadre des articles L2312-59 et L2312-60 du Code du travail.</w:t>
      </w:r>
    </w:p>
    <w:p w:rsidR="00706CD7" w:rsidRPr="003B3778" w:rsidRDefault="00706CD7" w:rsidP="00706CD7">
      <w:pPr>
        <w:pStyle w:val="Sansinterligne"/>
        <w:rPr>
          <w:rFonts w:ascii="Arial" w:hAnsi="Arial" w:cs="Arial"/>
          <w:sz w:val="20"/>
          <w:szCs w:val="20"/>
        </w:rPr>
      </w:pPr>
    </w:p>
    <w:p w:rsidR="00657015" w:rsidRPr="003B3778" w:rsidRDefault="00657015" w:rsidP="00706CD7">
      <w:pPr>
        <w:pStyle w:val="Sansinterligne"/>
        <w:rPr>
          <w:rFonts w:ascii="Arial" w:hAnsi="Arial" w:cs="Arial"/>
          <w:sz w:val="20"/>
          <w:szCs w:val="20"/>
        </w:rPr>
      </w:pPr>
      <w:r w:rsidRPr="003B3778">
        <w:rPr>
          <w:rFonts w:ascii="Arial" w:hAnsi="Arial" w:cs="Arial"/>
          <w:sz w:val="20"/>
          <w:szCs w:val="20"/>
        </w:rPr>
        <w:t>Conformément à l’article L2315-38 du Code du travail, la CSSCT se voit confier, par délégation du CSE, les attributions ci-dessus du CSE à l’exclusion :</w:t>
      </w:r>
    </w:p>
    <w:p w:rsidR="00F61F2C" w:rsidRPr="003B3778" w:rsidRDefault="00657015" w:rsidP="00706CD7">
      <w:pPr>
        <w:pStyle w:val="Sansinterligne"/>
        <w:numPr>
          <w:ilvl w:val="0"/>
          <w:numId w:val="1"/>
        </w:numPr>
        <w:rPr>
          <w:rFonts w:ascii="Arial" w:hAnsi="Arial" w:cs="Arial"/>
          <w:sz w:val="20"/>
          <w:szCs w:val="20"/>
        </w:rPr>
      </w:pPr>
      <w:r w:rsidRPr="003B3778">
        <w:rPr>
          <w:rFonts w:ascii="Arial" w:hAnsi="Arial" w:cs="Arial"/>
          <w:sz w:val="20"/>
          <w:szCs w:val="20"/>
        </w:rPr>
        <w:t>de la possibilité de recourir à  un expert et des attributions consultatives du CSE</w:t>
      </w:r>
    </w:p>
    <w:p w:rsidR="00657015" w:rsidRPr="003B3778" w:rsidRDefault="00657015" w:rsidP="00706CD7">
      <w:pPr>
        <w:pStyle w:val="Sansinterligne"/>
        <w:numPr>
          <w:ilvl w:val="0"/>
          <w:numId w:val="1"/>
        </w:numPr>
        <w:rPr>
          <w:rFonts w:ascii="Arial" w:hAnsi="Arial" w:cs="Arial"/>
          <w:sz w:val="20"/>
          <w:szCs w:val="20"/>
        </w:rPr>
      </w:pPr>
      <w:r w:rsidRPr="003B3778">
        <w:rPr>
          <w:rFonts w:ascii="Arial" w:hAnsi="Arial" w:cs="Arial"/>
          <w:sz w:val="20"/>
          <w:szCs w:val="20"/>
        </w:rPr>
        <w:t>des missions confiées aux CLP.</w:t>
      </w:r>
    </w:p>
    <w:p w:rsidR="00706CD7" w:rsidRPr="003B3778" w:rsidRDefault="00706CD7" w:rsidP="00706CD7">
      <w:pPr>
        <w:pStyle w:val="Sansinterligne"/>
        <w:rPr>
          <w:rFonts w:ascii="Arial" w:hAnsi="Arial" w:cs="Arial"/>
          <w:sz w:val="20"/>
          <w:szCs w:val="20"/>
        </w:rPr>
      </w:pPr>
    </w:p>
    <w:p w:rsidR="003C0419" w:rsidRPr="003C0419" w:rsidRDefault="00706CD7" w:rsidP="00706CD7">
      <w:pPr>
        <w:rPr>
          <w:rFonts w:ascii="Arial" w:hAnsi="Arial" w:cs="Arial"/>
          <w:sz w:val="20"/>
          <w:szCs w:val="20"/>
        </w:rPr>
      </w:pPr>
      <w:r w:rsidRPr="003C0419">
        <w:rPr>
          <w:rFonts w:ascii="Arial" w:hAnsi="Arial" w:cs="Arial"/>
          <w:sz w:val="20"/>
          <w:szCs w:val="20"/>
        </w:rPr>
        <w:t>La CSSCT est dépourvue de personnalité morale. Il agit par délégation du CSE.</w:t>
      </w:r>
    </w:p>
    <w:p w:rsidR="00706CD7" w:rsidRPr="003B3778" w:rsidRDefault="00706CD7" w:rsidP="00706CD7">
      <w:pPr>
        <w:pStyle w:val="Sansinterligne"/>
        <w:rPr>
          <w:rFonts w:ascii="Arial" w:hAnsi="Arial" w:cs="Arial"/>
          <w:sz w:val="20"/>
          <w:szCs w:val="20"/>
          <w:u w:val="single"/>
        </w:rPr>
      </w:pPr>
      <w:r w:rsidRPr="003B3778">
        <w:rPr>
          <w:rFonts w:ascii="Arial" w:hAnsi="Arial" w:cs="Arial"/>
          <w:sz w:val="20"/>
          <w:szCs w:val="20"/>
          <w:u w:val="single"/>
        </w:rPr>
        <w:t>Activités principales</w:t>
      </w:r>
      <w:r w:rsidR="003C0419" w:rsidRPr="003B3778">
        <w:rPr>
          <w:rFonts w:ascii="Arial" w:hAnsi="Arial" w:cs="Arial"/>
          <w:sz w:val="20"/>
          <w:szCs w:val="20"/>
          <w:u w:val="single"/>
        </w:rPr>
        <w:t> :</w:t>
      </w:r>
    </w:p>
    <w:p w:rsidR="003C0419" w:rsidRPr="003B3778" w:rsidRDefault="00492B91" w:rsidP="00706CD7">
      <w:pPr>
        <w:pStyle w:val="Sansinterligne"/>
        <w:rPr>
          <w:rFonts w:ascii="Arial" w:hAnsi="Arial" w:cs="Arial"/>
          <w:sz w:val="20"/>
          <w:szCs w:val="20"/>
          <w:u w:val="single"/>
        </w:rPr>
      </w:pPr>
      <w:r>
        <w:rPr>
          <w:rFonts w:ascii="Arial" w:hAnsi="Arial" w:cs="Arial"/>
          <w:sz w:val="20"/>
          <w:szCs w:val="20"/>
          <w:u w:val="single"/>
        </w:rPr>
        <w:t>La mission de la CSSCT est de traiter des questions de santé et de sécurité au travail.</w:t>
      </w:r>
    </w:p>
    <w:p w:rsidR="00706CD7" w:rsidRPr="003B3778" w:rsidRDefault="00706CD7" w:rsidP="00706CD7">
      <w:pPr>
        <w:pStyle w:val="Sansinterligne"/>
        <w:rPr>
          <w:rFonts w:ascii="Arial" w:hAnsi="Arial" w:cs="Arial"/>
          <w:sz w:val="20"/>
          <w:szCs w:val="20"/>
        </w:rPr>
      </w:pPr>
      <w:r w:rsidRPr="003B3778">
        <w:rPr>
          <w:rFonts w:ascii="Arial" w:hAnsi="Arial" w:cs="Arial"/>
          <w:sz w:val="20"/>
          <w:szCs w:val="20"/>
        </w:rPr>
        <w:t>A</w:t>
      </w:r>
      <w:r w:rsidR="00492B91">
        <w:rPr>
          <w:rFonts w:ascii="Arial" w:hAnsi="Arial" w:cs="Arial"/>
          <w:sz w:val="20"/>
          <w:szCs w:val="20"/>
        </w:rPr>
        <w:t>in</w:t>
      </w:r>
      <w:r w:rsidRPr="003B3778">
        <w:rPr>
          <w:rFonts w:ascii="Arial" w:hAnsi="Arial" w:cs="Arial"/>
          <w:sz w:val="20"/>
          <w:szCs w:val="20"/>
        </w:rPr>
        <w:t xml:space="preserve">si, au titre du rôle qui lui est délégué, la CSST aide le CSE à préparer tout avis relatif aux informations consultations obligatoires sur les aspects des conditions de santé et de sécurité et les conditions de travail. </w:t>
      </w:r>
    </w:p>
    <w:p w:rsidR="00897F0A" w:rsidRDefault="00706CD7" w:rsidP="00706CD7">
      <w:pPr>
        <w:pStyle w:val="Sansinterligne"/>
        <w:rPr>
          <w:rFonts w:ascii="Arial" w:hAnsi="Arial" w:cs="Arial"/>
          <w:sz w:val="20"/>
          <w:szCs w:val="20"/>
          <w:highlight w:val="yellow"/>
        </w:rPr>
      </w:pPr>
      <w:r w:rsidRPr="003B3778">
        <w:rPr>
          <w:rFonts w:ascii="Arial" w:hAnsi="Arial" w:cs="Arial"/>
          <w:sz w:val="20"/>
          <w:szCs w:val="20"/>
        </w:rPr>
        <w:lastRenderedPageBreak/>
        <w:t>La CSSCT  formule toute proposition qu’elle estime utile en matière d’actions de prévention du harcèlement moral, du harcèlement sexuels et des agissements sexistes définis à l’article L1142-2-1 du Code du trava</w:t>
      </w:r>
      <w:r w:rsidRPr="0044006D">
        <w:rPr>
          <w:rFonts w:ascii="Arial" w:hAnsi="Arial" w:cs="Arial"/>
          <w:sz w:val="20"/>
          <w:szCs w:val="20"/>
        </w:rPr>
        <w:t>il</w:t>
      </w:r>
      <w:r w:rsidR="0044006D">
        <w:rPr>
          <w:rFonts w:ascii="Arial" w:hAnsi="Arial" w:cs="Arial"/>
          <w:sz w:val="20"/>
          <w:szCs w:val="20"/>
        </w:rPr>
        <w:t>.</w:t>
      </w:r>
    </w:p>
    <w:p w:rsidR="00706CD7" w:rsidRPr="0059699D" w:rsidRDefault="00897F0A" w:rsidP="00706CD7">
      <w:pPr>
        <w:pStyle w:val="Sansinterligne"/>
        <w:rPr>
          <w:rFonts w:ascii="Arial" w:hAnsi="Arial" w:cs="Arial"/>
          <w:sz w:val="20"/>
          <w:szCs w:val="20"/>
        </w:rPr>
      </w:pPr>
      <w:r w:rsidRPr="00E65230">
        <w:rPr>
          <w:rFonts w:ascii="Arial" w:hAnsi="Arial" w:cs="Arial"/>
          <w:sz w:val="20"/>
          <w:szCs w:val="20"/>
        </w:rPr>
        <w:t>Le CSSCT c</w:t>
      </w:r>
      <w:r w:rsidR="00211EA0" w:rsidRPr="00E65230">
        <w:rPr>
          <w:rFonts w:ascii="Arial" w:hAnsi="Arial" w:cs="Arial"/>
          <w:sz w:val="20"/>
          <w:szCs w:val="20"/>
        </w:rPr>
        <w:t>ontribue notamment à faciliter l'accès des femmes à tous les emplois, à la résolution des problèmes liés à la maternité, l'adaptation et à l'aménagement des postes de travail afin de faciliter l'accès et le maintien des personnes handicapées à tous les emplois au cours de leur vie professionnelle</w:t>
      </w:r>
      <w:r w:rsidR="0059699D">
        <w:rPr>
          <w:rFonts w:ascii="Arial" w:hAnsi="Arial" w:cs="Arial"/>
          <w:sz w:val="20"/>
          <w:szCs w:val="20"/>
        </w:rPr>
        <w:t>.</w:t>
      </w:r>
    </w:p>
    <w:p w:rsidR="003C0419" w:rsidRPr="003B3778" w:rsidRDefault="00E810CA" w:rsidP="00E65230">
      <w:r w:rsidRPr="0059699D">
        <w:rPr>
          <w:rFonts w:ascii="Arial" w:hAnsi="Arial" w:cs="Arial"/>
          <w:sz w:val="20"/>
          <w:szCs w:val="20"/>
        </w:rPr>
        <w:t>La CSSCT procède à l’analyse des risques professionnels auxquels peuvent être exposés les travailleurs, notamment les femmes enceintes ainsi que des effets de l’ex</w:t>
      </w:r>
      <w:r w:rsidRPr="00A04A90">
        <w:rPr>
          <w:rFonts w:ascii="Arial" w:hAnsi="Arial" w:cs="Arial"/>
          <w:sz w:val="20"/>
          <w:szCs w:val="20"/>
        </w:rPr>
        <w:t>position aux facteurs de risques professio</w:t>
      </w:r>
      <w:r w:rsidRPr="0059699D">
        <w:rPr>
          <w:rFonts w:ascii="Arial" w:hAnsi="Arial" w:cs="Arial"/>
          <w:sz w:val="20"/>
          <w:szCs w:val="20"/>
        </w:rPr>
        <w:t xml:space="preserve">nnels mentionnés à l’article L 4161-1 du Code du </w:t>
      </w:r>
      <w:proofErr w:type="spellStart"/>
      <w:r w:rsidRPr="0059699D">
        <w:rPr>
          <w:rFonts w:ascii="Arial" w:hAnsi="Arial" w:cs="Arial"/>
          <w:sz w:val="20"/>
          <w:szCs w:val="20"/>
        </w:rPr>
        <w:t>travail.</w:t>
      </w:r>
      <w:r w:rsidR="002F3B89" w:rsidRPr="003C0419">
        <w:rPr>
          <w:rFonts w:ascii="Arial" w:hAnsi="Arial" w:cs="Arial"/>
          <w:sz w:val="20"/>
          <w:szCs w:val="20"/>
        </w:rPr>
        <w:t>La</w:t>
      </w:r>
      <w:proofErr w:type="spellEnd"/>
      <w:r w:rsidR="002F3B89" w:rsidRPr="003C0419">
        <w:rPr>
          <w:rFonts w:ascii="Arial" w:hAnsi="Arial" w:cs="Arial"/>
          <w:sz w:val="20"/>
          <w:szCs w:val="20"/>
        </w:rPr>
        <w:t xml:space="preserve"> CSSCT assure les prérogatives de participation aux commissions de suivi définies dans les accords d’entreprise telles par exemple : participation à la </w:t>
      </w:r>
      <w:r w:rsidR="00180014">
        <w:rPr>
          <w:rFonts w:ascii="Arial" w:hAnsi="Arial" w:cs="Arial"/>
          <w:sz w:val="20"/>
          <w:szCs w:val="20"/>
        </w:rPr>
        <w:t>C</w:t>
      </w:r>
      <w:r w:rsidR="002F3B89" w:rsidRPr="003C0419">
        <w:rPr>
          <w:rFonts w:ascii="Arial" w:hAnsi="Arial" w:cs="Arial"/>
          <w:sz w:val="20"/>
          <w:szCs w:val="20"/>
        </w:rPr>
        <w:t xml:space="preserve">ommission de suivi de la Mission Emploi Handicap ou </w:t>
      </w:r>
      <w:r w:rsidR="00180014">
        <w:rPr>
          <w:rFonts w:ascii="Arial" w:hAnsi="Arial" w:cs="Arial"/>
          <w:sz w:val="20"/>
          <w:szCs w:val="20"/>
        </w:rPr>
        <w:t>à la Commission de</w:t>
      </w:r>
      <w:r w:rsidR="002F3B89" w:rsidRPr="003C0419">
        <w:rPr>
          <w:rFonts w:ascii="Arial" w:hAnsi="Arial" w:cs="Arial"/>
          <w:sz w:val="20"/>
          <w:szCs w:val="20"/>
        </w:rPr>
        <w:t xml:space="preserve"> prévention des risques psychosociaux.</w:t>
      </w:r>
    </w:p>
    <w:p w:rsidR="00706CD7" w:rsidRPr="003C0419" w:rsidRDefault="00706CD7" w:rsidP="00706CD7">
      <w:pPr>
        <w:pStyle w:val="Titre4"/>
        <w:rPr>
          <w:rFonts w:ascii="Arial" w:hAnsi="Arial" w:cs="Arial"/>
          <w:b w:val="0"/>
          <w:i w:val="0"/>
          <w:color w:val="auto"/>
          <w:sz w:val="20"/>
          <w:szCs w:val="20"/>
          <w:u w:val="single"/>
        </w:rPr>
      </w:pPr>
      <w:r w:rsidRPr="003C0419">
        <w:rPr>
          <w:rFonts w:ascii="Arial" w:hAnsi="Arial" w:cs="Arial"/>
          <w:b w:val="0"/>
          <w:i w:val="0"/>
          <w:color w:val="auto"/>
          <w:sz w:val="20"/>
          <w:szCs w:val="20"/>
          <w:u w:val="single"/>
        </w:rPr>
        <w:t>Inspections</w:t>
      </w:r>
      <w:r w:rsidR="003C0419" w:rsidRPr="003B3778">
        <w:rPr>
          <w:rFonts w:ascii="Arial" w:hAnsi="Arial" w:cs="Arial"/>
          <w:b w:val="0"/>
          <w:i w:val="0"/>
          <w:color w:val="auto"/>
          <w:sz w:val="20"/>
          <w:szCs w:val="20"/>
          <w:u w:val="single"/>
        </w:rPr>
        <w:t> :</w:t>
      </w:r>
    </w:p>
    <w:p w:rsidR="00706CD7" w:rsidRPr="003B3778" w:rsidRDefault="00706CD7" w:rsidP="00706CD7">
      <w:pPr>
        <w:rPr>
          <w:rFonts w:ascii="Arial" w:hAnsi="Arial" w:cs="Arial"/>
          <w:sz w:val="20"/>
          <w:szCs w:val="20"/>
        </w:rPr>
      </w:pPr>
      <w:r w:rsidRPr="003B3778">
        <w:rPr>
          <w:rFonts w:ascii="Arial" w:hAnsi="Arial" w:cs="Arial"/>
          <w:sz w:val="20"/>
          <w:szCs w:val="20"/>
        </w:rPr>
        <w:t xml:space="preserve">Conformément à la loi, la CSSCT doit procéder quatre fois par an à des inspections visant à apprécier la situation générale de l’entreprise en matière de santé, sécurité et conditions de travail et, le cas échéant, à identifier les facteurs de risques qu’il conviendrait de traiter sans tarder (L.2312-13 code du. Travail). </w:t>
      </w:r>
    </w:p>
    <w:p w:rsidR="00706CD7" w:rsidRPr="003B3778" w:rsidRDefault="00706CD7" w:rsidP="00706CD7">
      <w:pPr>
        <w:rPr>
          <w:rFonts w:ascii="Arial" w:hAnsi="Arial" w:cs="Arial"/>
          <w:sz w:val="20"/>
          <w:szCs w:val="20"/>
        </w:rPr>
      </w:pPr>
      <w:r w:rsidRPr="003B3778">
        <w:rPr>
          <w:rFonts w:ascii="Arial" w:hAnsi="Arial" w:cs="Arial"/>
          <w:sz w:val="20"/>
          <w:szCs w:val="20"/>
        </w:rPr>
        <w:t xml:space="preserve">Sur délégation de la CSSCT prise à la majorité de ses membres en début de mandat, cette mission est déléguée à la CLP de chaque site ou en absence de CLP sur le site concerné au ou aux représentants de proximité du site concerné. </w:t>
      </w:r>
    </w:p>
    <w:p w:rsidR="00706CD7" w:rsidRPr="003B3778" w:rsidRDefault="00706CD7" w:rsidP="00706CD7">
      <w:pPr>
        <w:spacing w:after="0" w:line="240" w:lineRule="auto"/>
        <w:rPr>
          <w:rFonts w:ascii="Arial" w:hAnsi="Arial" w:cs="Arial"/>
          <w:sz w:val="20"/>
          <w:szCs w:val="20"/>
        </w:rPr>
      </w:pPr>
      <w:r w:rsidRPr="003B3778">
        <w:rPr>
          <w:rFonts w:ascii="Arial" w:hAnsi="Arial" w:cs="Arial"/>
          <w:sz w:val="20"/>
          <w:szCs w:val="20"/>
        </w:rPr>
        <w:t>La CLP du site concerné ou le ou les représentants de proximité du site concerné devront remettre un rapport écrit à la CSSCT dans un délai de 4 semaines après l’inspection. Le temps passé par les membres de la CLP ou les représentants de proximité à accomplir cette mission est du temps de travail effectif. Il est imputé sur leur crédit d’heures.</w:t>
      </w:r>
    </w:p>
    <w:p w:rsidR="003C0419" w:rsidRPr="003C0419" w:rsidRDefault="003C0419" w:rsidP="00706CD7">
      <w:pPr>
        <w:spacing w:after="0" w:line="240" w:lineRule="auto"/>
        <w:rPr>
          <w:rFonts w:ascii="Arial" w:hAnsi="Arial" w:cs="Arial"/>
          <w:sz w:val="20"/>
          <w:szCs w:val="20"/>
        </w:rPr>
      </w:pPr>
    </w:p>
    <w:p w:rsidR="00706CD7" w:rsidRPr="003C0419" w:rsidRDefault="00706CD7" w:rsidP="00706CD7">
      <w:pPr>
        <w:pStyle w:val="Titre4"/>
        <w:rPr>
          <w:rFonts w:ascii="Arial" w:hAnsi="Arial" w:cs="Arial"/>
          <w:b w:val="0"/>
          <w:i w:val="0"/>
          <w:color w:val="auto"/>
          <w:sz w:val="20"/>
          <w:szCs w:val="20"/>
          <w:u w:val="single"/>
        </w:rPr>
      </w:pPr>
      <w:r w:rsidRPr="003C0419">
        <w:rPr>
          <w:rFonts w:ascii="Arial" w:hAnsi="Arial" w:cs="Arial"/>
          <w:b w:val="0"/>
          <w:i w:val="0"/>
          <w:color w:val="auto"/>
          <w:sz w:val="20"/>
          <w:szCs w:val="20"/>
          <w:u w:val="single"/>
        </w:rPr>
        <w:t>Enquête</w:t>
      </w:r>
      <w:r w:rsidR="004B14DA">
        <w:rPr>
          <w:rFonts w:ascii="Arial" w:hAnsi="Arial" w:cs="Arial"/>
          <w:b w:val="0"/>
          <w:i w:val="0"/>
          <w:color w:val="auto"/>
          <w:sz w:val="20"/>
          <w:szCs w:val="20"/>
          <w:u w:val="single"/>
        </w:rPr>
        <w:t>s</w:t>
      </w:r>
      <w:r w:rsidRPr="003C0419">
        <w:rPr>
          <w:rFonts w:ascii="Arial" w:hAnsi="Arial" w:cs="Arial"/>
          <w:b w:val="0"/>
          <w:i w:val="0"/>
          <w:color w:val="auto"/>
          <w:sz w:val="20"/>
          <w:szCs w:val="20"/>
          <w:u w:val="single"/>
        </w:rPr>
        <w:t xml:space="preserve"> en matière d’accidents du travail ou de maladies professionnelles</w:t>
      </w:r>
      <w:r w:rsidR="003C0419" w:rsidRPr="003B3778">
        <w:rPr>
          <w:rFonts w:ascii="Arial" w:hAnsi="Arial" w:cs="Arial"/>
          <w:b w:val="0"/>
          <w:i w:val="0"/>
          <w:color w:val="auto"/>
          <w:sz w:val="20"/>
          <w:szCs w:val="20"/>
          <w:u w:val="single"/>
        </w:rPr>
        <w:t> :</w:t>
      </w:r>
    </w:p>
    <w:p w:rsidR="00706CD7" w:rsidRPr="003B3778" w:rsidRDefault="00706CD7" w:rsidP="00706CD7">
      <w:pPr>
        <w:rPr>
          <w:rFonts w:ascii="Arial" w:hAnsi="Arial" w:cs="Arial"/>
          <w:sz w:val="20"/>
          <w:szCs w:val="20"/>
          <w:shd w:val="clear" w:color="auto" w:fill="FFFFFF"/>
        </w:rPr>
      </w:pPr>
      <w:r w:rsidRPr="003B3778">
        <w:rPr>
          <w:rFonts w:ascii="Arial" w:hAnsi="Arial" w:cs="Arial"/>
          <w:sz w:val="20"/>
          <w:szCs w:val="20"/>
          <w:shd w:val="clear" w:color="auto" w:fill="FFFFFF"/>
        </w:rPr>
        <w:t xml:space="preserve">La </w:t>
      </w:r>
      <w:r w:rsidRPr="003B3778">
        <w:rPr>
          <w:rFonts w:ascii="Arial" w:hAnsi="Arial" w:cs="Arial"/>
          <w:sz w:val="20"/>
          <w:szCs w:val="20"/>
        </w:rPr>
        <w:t xml:space="preserve">CSSCT </w:t>
      </w:r>
      <w:r w:rsidRPr="003B3778">
        <w:rPr>
          <w:rFonts w:ascii="Arial" w:hAnsi="Arial" w:cs="Arial"/>
          <w:sz w:val="20"/>
          <w:szCs w:val="20"/>
          <w:shd w:val="clear" w:color="auto" w:fill="FFFFFF"/>
        </w:rPr>
        <w:t>réalise des enquêtes en matière d'accidents du travail ou de maladies professionnelles ou à caractère professionnel.</w:t>
      </w:r>
    </w:p>
    <w:p w:rsidR="00706CD7" w:rsidRPr="003B3778" w:rsidRDefault="00706CD7" w:rsidP="00706CD7">
      <w:pPr>
        <w:rPr>
          <w:rFonts w:ascii="Arial" w:hAnsi="Arial" w:cs="Arial"/>
          <w:sz w:val="20"/>
          <w:szCs w:val="20"/>
          <w:shd w:val="clear" w:color="auto" w:fill="FFFFFF"/>
        </w:rPr>
      </w:pPr>
      <w:r w:rsidRPr="003B3778">
        <w:rPr>
          <w:rFonts w:ascii="Arial" w:hAnsi="Arial" w:cs="Arial"/>
          <w:sz w:val="20"/>
          <w:szCs w:val="20"/>
          <w:shd w:val="clear" w:color="auto" w:fill="FFFFFF"/>
        </w:rPr>
        <w:t>A cette fin, la direction de l’entreprise publie dans la BDES à la disposition de la CSSCT u</w:t>
      </w:r>
      <w:r w:rsidRPr="003B3778">
        <w:rPr>
          <w:rFonts w:ascii="Arial" w:hAnsi="Arial" w:cs="Arial"/>
          <w:sz w:val="20"/>
          <w:szCs w:val="20"/>
        </w:rPr>
        <w:t xml:space="preserve">n état des déclarations d’accidents de travail </w:t>
      </w:r>
      <w:r w:rsidRPr="003B3778">
        <w:rPr>
          <w:rFonts w:ascii="Arial" w:hAnsi="Arial" w:cs="Arial"/>
          <w:sz w:val="20"/>
          <w:szCs w:val="20"/>
          <w:shd w:val="clear" w:color="auto" w:fill="FFFFFF"/>
        </w:rPr>
        <w:t>ou de maladies professionnelles ou à caractère professionnel.</w:t>
      </w:r>
    </w:p>
    <w:p w:rsidR="004F73E2" w:rsidRDefault="00706CD7" w:rsidP="008D4395">
      <w:pPr>
        <w:rPr>
          <w:rFonts w:ascii="Arial" w:hAnsi="Arial" w:cs="Arial"/>
          <w:sz w:val="20"/>
          <w:szCs w:val="20"/>
        </w:rPr>
      </w:pPr>
      <w:r w:rsidRPr="003B3778">
        <w:rPr>
          <w:rFonts w:ascii="Arial" w:hAnsi="Arial" w:cs="Arial"/>
          <w:sz w:val="20"/>
          <w:szCs w:val="20"/>
        </w:rPr>
        <w:t xml:space="preserve">Sur délégation de la CSSCT prise à la majorité de ses membres en début de mandat, cette mission est déléguée à la CLP de chaque site ou en absence de CLP sur le site concerné au ou aux représentants de proximité du site concerné. </w:t>
      </w:r>
    </w:p>
    <w:p w:rsidR="007C6DF9" w:rsidRPr="004F73E2" w:rsidRDefault="008C312B" w:rsidP="008D4395">
      <w:pPr>
        <w:rPr>
          <w:rFonts w:ascii="Arial" w:hAnsi="Arial" w:cs="Arial"/>
          <w:sz w:val="20"/>
          <w:szCs w:val="20"/>
        </w:rPr>
      </w:pPr>
      <w:r w:rsidRPr="004F73E2">
        <w:rPr>
          <w:rFonts w:ascii="Arial" w:hAnsi="Arial" w:cs="Arial"/>
          <w:sz w:val="20"/>
          <w:szCs w:val="20"/>
        </w:rPr>
        <w:t>2.</w:t>
      </w:r>
      <w:r w:rsidR="00E36856" w:rsidRPr="004F73E2">
        <w:rPr>
          <w:rFonts w:ascii="Arial" w:hAnsi="Arial" w:cs="Arial"/>
          <w:sz w:val="20"/>
          <w:szCs w:val="20"/>
        </w:rPr>
        <w:t xml:space="preserve"> </w:t>
      </w:r>
      <w:r w:rsidR="00DF5C5B" w:rsidRPr="00E65230">
        <w:rPr>
          <w:rFonts w:ascii="Arial" w:hAnsi="Arial" w:cs="Arial"/>
          <w:sz w:val="20"/>
          <w:szCs w:val="20"/>
        </w:rPr>
        <w:t>2.</w:t>
      </w:r>
      <w:r w:rsidR="004F73E2" w:rsidRPr="00E65230">
        <w:rPr>
          <w:rFonts w:ascii="Arial" w:hAnsi="Arial" w:cs="Arial"/>
          <w:sz w:val="20"/>
          <w:szCs w:val="20"/>
        </w:rPr>
        <w:t>1.</w:t>
      </w:r>
      <w:r w:rsidR="00DF5C5B" w:rsidRPr="00E65230">
        <w:rPr>
          <w:rFonts w:ascii="Arial" w:hAnsi="Arial" w:cs="Arial"/>
          <w:sz w:val="20"/>
          <w:szCs w:val="20"/>
        </w:rPr>
        <w:t xml:space="preserve">3  </w:t>
      </w:r>
      <w:r w:rsidR="007C6DF9" w:rsidRPr="00E65230">
        <w:rPr>
          <w:rFonts w:ascii="Arial" w:hAnsi="Arial" w:cs="Arial"/>
          <w:sz w:val="20"/>
          <w:szCs w:val="20"/>
        </w:rPr>
        <w:t xml:space="preserve">Fonctionnement et </w:t>
      </w:r>
      <w:r w:rsidR="007C6DF9" w:rsidRPr="004F73E2">
        <w:rPr>
          <w:rFonts w:ascii="Arial" w:hAnsi="Arial" w:cs="Arial"/>
          <w:sz w:val="20"/>
          <w:szCs w:val="20"/>
        </w:rPr>
        <w:t>moyens</w:t>
      </w:r>
      <w:r w:rsidR="004F73E2" w:rsidRPr="004F73E2">
        <w:rPr>
          <w:rFonts w:ascii="Arial" w:hAnsi="Arial" w:cs="Arial"/>
          <w:sz w:val="20"/>
          <w:szCs w:val="20"/>
        </w:rPr>
        <w:t xml:space="preserve"> de la Commission Santé, Sécurité et Conditions de travail</w:t>
      </w:r>
    </w:p>
    <w:p w:rsidR="007C6DF9" w:rsidRPr="003B3778" w:rsidRDefault="00CB1650" w:rsidP="00F734C3">
      <w:pPr>
        <w:pStyle w:val="Titre3"/>
        <w:ind w:firstLine="708"/>
        <w:rPr>
          <w:rFonts w:ascii="Arial" w:hAnsi="Arial" w:cs="Arial"/>
          <w:b w:val="0"/>
          <w:color w:val="auto"/>
          <w:sz w:val="20"/>
          <w:szCs w:val="20"/>
        </w:rPr>
      </w:pPr>
      <w:r>
        <w:rPr>
          <w:rFonts w:ascii="Arial" w:hAnsi="Arial" w:cs="Arial"/>
          <w:b w:val="0"/>
          <w:color w:val="auto"/>
          <w:sz w:val="20"/>
          <w:szCs w:val="20"/>
          <w:u w:val="single"/>
        </w:rPr>
        <w:t>Crédit mensuel additionnel d’</w:t>
      </w:r>
      <w:proofErr w:type="spellStart"/>
      <w:r w:rsidR="00DF5C5B" w:rsidRPr="003B3778">
        <w:rPr>
          <w:rFonts w:ascii="Arial" w:hAnsi="Arial" w:cs="Arial"/>
          <w:b w:val="0"/>
          <w:color w:val="auto"/>
          <w:sz w:val="20"/>
          <w:szCs w:val="20"/>
          <w:u w:val="single"/>
        </w:rPr>
        <w:t>eures</w:t>
      </w:r>
      <w:proofErr w:type="spellEnd"/>
      <w:r w:rsidR="00DF5C5B" w:rsidRPr="003B3778">
        <w:rPr>
          <w:rFonts w:ascii="Arial" w:hAnsi="Arial" w:cs="Arial"/>
          <w:b w:val="0"/>
          <w:color w:val="auto"/>
          <w:sz w:val="20"/>
          <w:szCs w:val="20"/>
          <w:u w:val="single"/>
        </w:rPr>
        <w:t xml:space="preserve"> de délégation</w:t>
      </w:r>
    </w:p>
    <w:p w:rsidR="00657A77" w:rsidRPr="003B3778" w:rsidRDefault="00657A77" w:rsidP="00DE0CE7">
      <w:pPr>
        <w:pStyle w:val="Sansinterligne"/>
        <w:rPr>
          <w:rFonts w:ascii="Arial" w:hAnsi="Arial" w:cs="Arial"/>
          <w:sz w:val="20"/>
          <w:szCs w:val="20"/>
        </w:rPr>
      </w:pPr>
    </w:p>
    <w:p w:rsidR="00DF5C5B" w:rsidRPr="003B3778" w:rsidRDefault="00DE0CE7" w:rsidP="00DE0CE7">
      <w:pPr>
        <w:pStyle w:val="Sansinterligne"/>
        <w:rPr>
          <w:rFonts w:ascii="Arial" w:hAnsi="Arial" w:cs="Arial"/>
          <w:sz w:val="20"/>
          <w:szCs w:val="20"/>
        </w:rPr>
      </w:pPr>
      <w:r w:rsidRPr="00180014">
        <w:rPr>
          <w:rFonts w:ascii="Arial" w:hAnsi="Arial" w:cs="Arial"/>
          <w:sz w:val="20"/>
          <w:szCs w:val="20"/>
        </w:rPr>
        <w:t>Les membres de la CSSCT dis</w:t>
      </w:r>
      <w:r w:rsidR="00DF5C5B" w:rsidRPr="00180014">
        <w:rPr>
          <w:rFonts w:ascii="Arial" w:hAnsi="Arial" w:cs="Arial"/>
          <w:sz w:val="20"/>
          <w:szCs w:val="20"/>
        </w:rPr>
        <w:t>posent</w:t>
      </w:r>
      <w:r w:rsidR="00657A77" w:rsidRPr="00180014">
        <w:rPr>
          <w:rFonts w:ascii="Arial" w:hAnsi="Arial" w:cs="Arial"/>
          <w:sz w:val="20"/>
          <w:szCs w:val="20"/>
        </w:rPr>
        <w:t xml:space="preserve"> </w:t>
      </w:r>
      <w:r w:rsidR="00DF5C5B" w:rsidRPr="00180014">
        <w:rPr>
          <w:rFonts w:ascii="Arial" w:hAnsi="Arial" w:cs="Arial"/>
          <w:sz w:val="20"/>
          <w:szCs w:val="20"/>
        </w:rPr>
        <w:t xml:space="preserve">d’un crédit </w:t>
      </w:r>
      <w:r w:rsidR="00180014">
        <w:rPr>
          <w:rFonts w:ascii="Arial" w:hAnsi="Arial" w:cs="Arial"/>
          <w:sz w:val="20"/>
          <w:szCs w:val="20"/>
        </w:rPr>
        <w:t xml:space="preserve">d’heures mensuel </w:t>
      </w:r>
      <w:r w:rsidR="00787D97">
        <w:rPr>
          <w:rFonts w:ascii="Arial" w:hAnsi="Arial" w:cs="Arial"/>
          <w:sz w:val="20"/>
          <w:szCs w:val="20"/>
        </w:rPr>
        <w:t xml:space="preserve">additionnel </w:t>
      </w:r>
      <w:r w:rsidR="00CB1650">
        <w:rPr>
          <w:rFonts w:ascii="Arial" w:hAnsi="Arial" w:cs="Arial"/>
          <w:sz w:val="20"/>
          <w:szCs w:val="20"/>
        </w:rPr>
        <w:t xml:space="preserve">individuel </w:t>
      </w:r>
      <w:r w:rsidR="00DF5C5B" w:rsidRPr="00180014">
        <w:rPr>
          <w:rFonts w:ascii="Arial" w:hAnsi="Arial" w:cs="Arial"/>
          <w:sz w:val="20"/>
          <w:szCs w:val="20"/>
        </w:rPr>
        <w:t xml:space="preserve">de </w:t>
      </w:r>
      <w:r w:rsidR="00A338BF">
        <w:rPr>
          <w:rFonts w:ascii="Arial" w:hAnsi="Arial" w:cs="Arial"/>
          <w:sz w:val="20"/>
          <w:szCs w:val="20"/>
        </w:rPr>
        <w:t>8</w:t>
      </w:r>
      <w:r w:rsidR="00180014" w:rsidRPr="00180014">
        <w:rPr>
          <w:rFonts w:ascii="Arial" w:hAnsi="Arial" w:cs="Arial"/>
          <w:sz w:val="20"/>
          <w:szCs w:val="20"/>
        </w:rPr>
        <w:t xml:space="preserve"> </w:t>
      </w:r>
      <w:r w:rsidRPr="00180014">
        <w:rPr>
          <w:rFonts w:ascii="Arial" w:hAnsi="Arial" w:cs="Arial"/>
          <w:sz w:val="20"/>
          <w:szCs w:val="20"/>
        </w:rPr>
        <w:t>heures de délégation.</w:t>
      </w:r>
      <w:r w:rsidR="00787D97" w:rsidRPr="00787D97">
        <w:rPr>
          <w:rFonts w:ascii="Arial" w:hAnsi="Arial" w:cs="Arial"/>
          <w:sz w:val="20"/>
          <w:szCs w:val="20"/>
        </w:rPr>
        <w:t xml:space="preserve"> </w:t>
      </w:r>
      <w:r w:rsidR="00787D97" w:rsidRPr="003B3778">
        <w:rPr>
          <w:rFonts w:ascii="Arial" w:hAnsi="Arial" w:cs="Arial"/>
          <w:sz w:val="20"/>
          <w:szCs w:val="20"/>
        </w:rPr>
        <w:t xml:space="preserve">Le secrétaire dispose </w:t>
      </w:r>
      <w:r w:rsidR="00787D97">
        <w:rPr>
          <w:rFonts w:ascii="Arial" w:hAnsi="Arial" w:cs="Arial"/>
          <w:sz w:val="20"/>
          <w:szCs w:val="20"/>
        </w:rPr>
        <w:t xml:space="preserve">quant à lui </w:t>
      </w:r>
      <w:r w:rsidR="00787D97" w:rsidRPr="003B3778">
        <w:rPr>
          <w:rFonts w:ascii="Arial" w:hAnsi="Arial" w:cs="Arial"/>
          <w:sz w:val="20"/>
          <w:szCs w:val="20"/>
        </w:rPr>
        <w:t xml:space="preserve">d’un crédit d’heures </w:t>
      </w:r>
      <w:r w:rsidR="00787D97">
        <w:rPr>
          <w:rFonts w:ascii="Arial" w:hAnsi="Arial" w:cs="Arial"/>
          <w:sz w:val="20"/>
          <w:szCs w:val="20"/>
        </w:rPr>
        <w:t xml:space="preserve">mensuel additionnel </w:t>
      </w:r>
      <w:r w:rsidR="00CB1650">
        <w:rPr>
          <w:rFonts w:ascii="Arial" w:hAnsi="Arial" w:cs="Arial"/>
          <w:sz w:val="20"/>
          <w:szCs w:val="20"/>
        </w:rPr>
        <w:t>de</w:t>
      </w:r>
      <w:r w:rsidR="005F2BC9">
        <w:rPr>
          <w:rFonts w:ascii="Arial" w:hAnsi="Arial" w:cs="Arial"/>
          <w:sz w:val="20"/>
          <w:szCs w:val="20"/>
        </w:rPr>
        <w:t xml:space="preserve"> </w:t>
      </w:r>
      <w:r w:rsidR="00787D97">
        <w:rPr>
          <w:rFonts w:ascii="Arial" w:hAnsi="Arial" w:cs="Arial"/>
          <w:sz w:val="20"/>
          <w:szCs w:val="20"/>
        </w:rPr>
        <w:t>10</w:t>
      </w:r>
      <w:r w:rsidR="00CB1650">
        <w:rPr>
          <w:rFonts w:ascii="Arial" w:hAnsi="Arial" w:cs="Arial"/>
          <w:sz w:val="20"/>
          <w:szCs w:val="20"/>
        </w:rPr>
        <w:t xml:space="preserve"> heures de délégation.</w:t>
      </w:r>
    </w:p>
    <w:p w:rsidR="00DF5C5B" w:rsidRPr="003B3778" w:rsidRDefault="007C6DF9" w:rsidP="007C6DF9">
      <w:pPr>
        <w:rPr>
          <w:rFonts w:ascii="Arial" w:hAnsi="Arial" w:cs="Arial"/>
          <w:sz w:val="20"/>
          <w:szCs w:val="20"/>
        </w:rPr>
      </w:pPr>
      <w:r w:rsidRPr="003B3778">
        <w:rPr>
          <w:rFonts w:ascii="Arial" w:hAnsi="Arial" w:cs="Arial"/>
          <w:sz w:val="20"/>
          <w:szCs w:val="20"/>
        </w:rPr>
        <w:t xml:space="preserve">Lors de la première réunion de la CSSCT, les membres élus de la commission désignent un secrétaire parmi les membres titulaires du CSE. </w:t>
      </w:r>
    </w:p>
    <w:p w:rsidR="00C01267" w:rsidRDefault="005F2BC9" w:rsidP="00C01267">
      <w:pPr>
        <w:rPr>
          <w:rFonts w:ascii="Arial" w:hAnsi="Arial" w:cs="Arial"/>
          <w:sz w:val="20"/>
          <w:szCs w:val="20"/>
        </w:rPr>
      </w:pPr>
      <w:r>
        <w:rPr>
          <w:rFonts w:ascii="Arial" w:hAnsi="Arial" w:cs="Arial"/>
          <w:sz w:val="20"/>
          <w:szCs w:val="20"/>
        </w:rPr>
        <w:t xml:space="preserve"> </w:t>
      </w:r>
      <w:r w:rsidR="007C6DF9" w:rsidRPr="003B3778">
        <w:rPr>
          <w:rFonts w:ascii="Arial" w:hAnsi="Arial" w:cs="Arial"/>
          <w:sz w:val="20"/>
          <w:szCs w:val="20"/>
        </w:rPr>
        <w:t>Le  rôle d</w:t>
      </w:r>
      <w:r w:rsidR="005277DC" w:rsidRPr="003B3778">
        <w:rPr>
          <w:rFonts w:ascii="Arial" w:hAnsi="Arial" w:cs="Arial"/>
          <w:sz w:val="20"/>
          <w:szCs w:val="20"/>
        </w:rPr>
        <w:t>u</w:t>
      </w:r>
      <w:r w:rsidR="007C6DF9" w:rsidRPr="003B3778">
        <w:rPr>
          <w:rFonts w:ascii="Arial" w:hAnsi="Arial" w:cs="Arial"/>
          <w:sz w:val="20"/>
          <w:szCs w:val="20"/>
        </w:rPr>
        <w:t xml:space="preserve"> secrétaire de la CSSCT est de fournir le procès-verba</w:t>
      </w:r>
      <w:r w:rsidR="005277DC" w:rsidRPr="003B3778">
        <w:rPr>
          <w:rFonts w:ascii="Arial" w:hAnsi="Arial" w:cs="Arial"/>
          <w:sz w:val="20"/>
          <w:szCs w:val="20"/>
        </w:rPr>
        <w:t>l</w:t>
      </w:r>
      <w:r w:rsidR="007C6DF9" w:rsidRPr="003B3778">
        <w:rPr>
          <w:rFonts w:ascii="Arial" w:hAnsi="Arial" w:cs="Arial"/>
          <w:sz w:val="20"/>
          <w:szCs w:val="20"/>
        </w:rPr>
        <w:t xml:space="preserve"> de</w:t>
      </w:r>
      <w:r w:rsidR="005277DC" w:rsidRPr="003B3778">
        <w:rPr>
          <w:rFonts w:ascii="Arial" w:hAnsi="Arial" w:cs="Arial"/>
          <w:sz w:val="20"/>
          <w:szCs w:val="20"/>
        </w:rPr>
        <w:t>s</w:t>
      </w:r>
      <w:r w:rsidR="007C6DF9" w:rsidRPr="003B3778">
        <w:rPr>
          <w:rFonts w:ascii="Arial" w:hAnsi="Arial" w:cs="Arial"/>
          <w:sz w:val="20"/>
          <w:szCs w:val="20"/>
        </w:rPr>
        <w:t xml:space="preserve"> réunion</w:t>
      </w:r>
      <w:r w:rsidR="005277DC" w:rsidRPr="003B3778">
        <w:rPr>
          <w:rFonts w:ascii="Arial" w:hAnsi="Arial" w:cs="Arial"/>
          <w:sz w:val="20"/>
          <w:szCs w:val="20"/>
        </w:rPr>
        <w:t>s</w:t>
      </w:r>
      <w:r w:rsidR="00DF5C5B" w:rsidRPr="003B3778">
        <w:rPr>
          <w:rFonts w:ascii="Arial" w:hAnsi="Arial" w:cs="Arial"/>
          <w:sz w:val="20"/>
          <w:szCs w:val="20"/>
        </w:rPr>
        <w:t xml:space="preserve"> ordinaires</w:t>
      </w:r>
      <w:r w:rsidR="00AC0B74" w:rsidRPr="003B3778">
        <w:rPr>
          <w:rFonts w:ascii="Arial" w:hAnsi="Arial" w:cs="Arial"/>
          <w:sz w:val="20"/>
          <w:szCs w:val="20"/>
        </w:rPr>
        <w:t xml:space="preserve"> et extraordinaires</w:t>
      </w:r>
      <w:r w:rsidR="00DF5C5B" w:rsidRPr="003B3778">
        <w:rPr>
          <w:rFonts w:ascii="Arial" w:hAnsi="Arial" w:cs="Arial"/>
          <w:sz w:val="20"/>
          <w:szCs w:val="20"/>
        </w:rPr>
        <w:t xml:space="preserve"> à l’initiative de l’employeur</w:t>
      </w:r>
      <w:r w:rsidR="007C6DF9" w:rsidRPr="003B3778">
        <w:rPr>
          <w:rFonts w:ascii="Arial" w:hAnsi="Arial" w:cs="Arial"/>
          <w:sz w:val="20"/>
          <w:szCs w:val="20"/>
        </w:rPr>
        <w:t xml:space="preserve">. </w:t>
      </w:r>
    </w:p>
    <w:p w:rsidR="00C01267" w:rsidRPr="0044006D" w:rsidRDefault="00C01267" w:rsidP="00C01267">
      <w:pPr>
        <w:rPr>
          <w:rFonts w:ascii="Arial" w:hAnsi="Arial" w:cs="Arial"/>
          <w:sz w:val="20"/>
          <w:szCs w:val="20"/>
        </w:rPr>
      </w:pPr>
      <w:r w:rsidRPr="0044006D">
        <w:rPr>
          <w:rFonts w:ascii="Arial" w:hAnsi="Arial" w:cs="Arial"/>
          <w:sz w:val="20"/>
          <w:szCs w:val="20"/>
        </w:rPr>
        <w:t>Les heures de délégation utilisées constituent du temps de travail effectif.</w:t>
      </w:r>
    </w:p>
    <w:p w:rsidR="00C01267" w:rsidRPr="0044006D" w:rsidRDefault="00C01267" w:rsidP="00C01267">
      <w:pPr>
        <w:rPr>
          <w:rFonts w:ascii="Arial" w:hAnsi="Arial" w:cs="Arial"/>
          <w:sz w:val="20"/>
          <w:szCs w:val="20"/>
        </w:rPr>
      </w:pPr>
      <w:r w:rsidRPr="0044006D">
        <w:rPr>
          <w:rFonts w:ascii="Arial" w:hAnsi="Arial" w:cs="Arial"/>
          <w:sz w:val="20"/>
          <w:szCs w:val="20"/>
        </w:rPr>
        <w:lastRenderedPageBreak/>
        <w:t>Seul le temps passé aux 4 réunions ordinaires (ou éventuellement extraordinaires) n’est pas décompté des crédits mensuels d’heures classiques ou additionnels.</w:t>
      </w:r>
    </w:p>
    <w:p w:rsidR="00C01267" w:rsidRPr="0044006D" w:rsidRDefault="00C01267" w:rsidP="00C01267">
      <w:pPr>
        <w:rPr>
          <w:rFonts w:ascii="Arial" w:hAnsi="Arial" w:cs="Arial"/>
          <w:sz w:val="20"/>
          <w:szCs w:val="20"/>
        </w:rPr>
      </w:pPr>
      <w:r w:rsidRPr="0044006D">
        <w:rPr>
          <w:rFonts w:ascii="Arial" w:hAnsi="Arial" w:cs="Arial"/>
          <w:sz w:val="20"/>
          <w:szCs w:val="20"/>
        </w:rPr>
        <w:t xml:space="preserve">Le temps de trajet pour se rendre aux 4 réunions ordinaires (ou éventuellement extraordinaires) sur convocation de la direction n’est pas déduit du crédit mensuel classique d’heures de délégation des salariés concernés. </w:t>
      </w:r>
    </w:p>
    <w:p w:rsidR="00C01267" w:rsidRDefault="00C01267" w:rsidP="00C01267">
      <w:pPr>
        <w:rPr>
          <w:rFonts w:ascii="Arial" w:hAnsi="Arial" w:cs="Arial"/>
          <w:sz w:val="20"/>
          <w:szCs w:val="20"/>
        </w:rPr>
      </w:pPr>
      <w:r w:rsidRPr="0044006D">
        <w:rPr>
          <w:rFonts w:ascii="Arial" w:hAnsi="Arial" w:cs="Arial"/>
          <w:sz w:val="20"/>
          <w:szCs w:val="20"/>
        </w:rPr>
        <w:t>Les frais de déplacement sont à la charge de l’employeur.</w:t>
      </w:r>
    </w:p>
    <w:p w:rsidR="00DF5C5B" w:rsidRPr="003B3778" w:rsidRDefault="00DF5C5B" w:rsidP="00DF5C5B">
      <w:pPr>
        <w:rPr>
          <w:rFonts w:ascii="Arial" w:hAnsi="Arial" w:cs="Arial"/>
          <w:sz w:val="20"/>
          <w:szCs w:val="20"/>
        </w:rPr>
      </w:pPr>
    </w:p>
    <w:p w:rsidR="007C6DF9" w:rsidRPr="003B3778" w:rsidRDefault="007C6DF9" w:rsidP="008D4395">
      <w:pPr>
        <w:pStyle w:val="Titre3"/>
        <w:spacing w:before="0" w:line="240" w:lineRule="auto"/>
        <w:ind w:firstLine="708"/>
        <w:rPr>
          <w:rFonts w:ascii="Arial" w:hAnsi="Arial" w:cs="Arial"/>
          <w:b w:val="0"/>
          <w:color w:val="auto"/>
          <w:sz w:val="20"/>
          <w:szCs w:val="20"/>
          <w:u w:val="single"/>
        </w:rPr>
      </w:pPr>
      <w:r w:rsidRPr="003B3778">
        <w:rPr>
          <w:rFonts w:ascii="Arial" w:hAnsi="Arial" w:cs="Arial"/>
          <w:b w:val="0"/>
          <w:color w:val="auto"/>
          <w:sz w:val="20"/>
          <w:szCs w:val="20"/>
          <w:u w:val="single"/>
        </w:rPr>
        <w:t>Réunions</w:t>
      </w:r>
    </w:p>
    <w:p w:rsidR="008D4395" w:rsidRPr="003B3778" w:rsidRDefault="008D4395" w:rsidP="008D4395">
      <w:pPr>
        <w:spacing w:after="0" w:line="240" w:lineRule="auto"/>
        <w:rPr>
          <w:rFonts w:ascii="Arial" w:hAnsi="Arial" w:cs="Arial"/>
          <w:sz w:val="20"/>
          <w:szCs w:val="20"/>
        </w:rPr>
      </w:pPr>
    </w:p>
    <w:p w:rsidR="001F1F8B" w:rsidRPr="003B3778" w:rsidRDefault="007C6DF9" w:rsidP="007C6DF9">
      <w:pPr>
        <w:rPr>
          <w:rFonts w:ascii="Arial" w:hAnsi="Arial" w:cs="Arial"/>
          <w:sz w:val="20"/>
          <w:szCs w:val="20"/>
        </w:rPr>
      </w:pPr>
      <w:r w:rsidRPr="003C0419">
        <w:rPr>
          <w:rFonts w:ascii="Arial" w:hAnsi="Arial" w:cs="Arial"/>
          <w:sz w:val="20"/>
          <w:szCs w:val="20"/>
        </w:rPr>
        <w:t xml:space="preserve">La CSSCT est réunie </w:t>
      </w:r>
      <w:r w:rsidR="005074FE" w:rsidRPr="003C0419">
        <w:rPr>
          <w:rFonts w:ascii="Arial" w:hAnsi="Arial" w:cs="Arial"/>
          <w:sz w:val="20"/>
          <w:szCs w:val="20"/>
        </w:rPr>
        <w:t xml:space="preserve">en séance ordinaire </w:t>
      </w:r>
      <w:r w:rsidR="001F1F8B" w:rsidRPr="003B3778">
        <w:rPr>
          <w:rFonts w:ascii="Arial" w:hAnsi="Arial" w:cs="Arial"/>
          <w:sz w:val="20"/>
          <w:szCs w:val="20"/>
        </w:rPr>
        <w:t>4</w:t>
      </w:r>
      <w:r w:rsidRPr="003B3778">
        <w:rPr>
          <w:rFonts w:ascii="Arial" w:hAnsi="Arial" w:cs="Arial"/>
          <w:sz w:val="20"/>
          <w:szCs w:val="20"/>
        </w:rPr>
        <w:t xml:space="preserve"> fois par an à l’initiative de l’employeur</w:t>
      </w:r>
      <w:r w:rsidR="001F1F8B" w:rsidRPr="003B3778">
        <w:rPr>
          <w:rFonts w:ascii="Arial" w:hAnsi="Arial" w:cs="Arial"/>
          <w:sz w:val="20"/>
          <w:szCs w:val="20"/>
        </w:rPr>
        <w:t>.</w:t>
      </w:r>
    </w:p>
    <w:p w:rsidR="00DF5C5B" w:rsidRPr="003B3778" w:rsidRDefault="007C6DF9" w:rsidP="007C6DF9">
      <w:pPr>
        <w:rPr>
          <w:rFonts w:ascii="Arial" w:hAnsi="Arial" w:cs="Arial"/>
          <w:sz w:val="20"/>
          <w:szCs w:val="20"/>
        </w:rPr>
      </w:pPr>
      <w:r w:rsidRPr="003B3778">
        <w:rPr>
          <w:rFonts w:ascii="Arial" w:hAnsi="Arial" w:cs="Arial"/>
          <w:sz w:val="20"/>
          <w:szCs w:val="20"/>
        </w:rPr>
        <w:t xml:space="preserve">La planification </w:t>
      </w:r>
      <w:r w:rsidR="001F1F8B" w:rsidRPr="003B3778">
        <w:rPr>
          <w:rFonts w:ascii="Arial" w:hAnsi="Arial" w:cs="Arial"/>
          <w:sz w:val="20"/>
          <w:szCs w:val="20"/>
        </w:rPr>
        <w:t xml:space="preserve">annuelle </w:t>
      </w:r>
      <w:r w:rsidRPr="003B3778">
        <w:rPr>
          <w:rFonts w:ascii="Arial" w:hAnsi="Arial" w:cs="Arial"/>
          <w:sz w:val="20"/>
          <w:szCs w:val="20"/>
        </w:rPr>
        <w:t xml:space="preserve">des réunions ordinaires est effectuée par le représentant de la direction en concertation avec le secrétaire </w:t>
      </w:r>
      <w:r w:rsidR="00DF5C5B" w:rsidRPr="003B3778">
        <w:rPr>
          <w:rFonts w:ascii="Arial" w:hAnsi="Arial" w:cs="Arial"/>
          <w:sz w:val="20"/>
          <w:szCs w:val="20"/>
        </w:rPr>
        <w:t xml:space="preserve">de </w:t>
      </w:r>
      <w:r w:rsidRPr="003B3778">
        <w:rPr>
          <w:rFonts w:ascii="Arial" w:hAnsi="Arial" w:cs="Arial"/>
          <w:sz w:val="20"/>
          <w:szCs w:val="20"/>
        </w:rPr>
        <w:t>la CSSCT</w:t>
      </w:r>
      <w:r w:rsidR="000F2E94" w:rsidRPr="003B3778">
        <w:rPr>
          <w:rFonts w:ascii="Arial" w:hAnsi="Arial" w:cs="Arial"/>
          <w:sz w:val="20"/>
          <w:szCs w:val="20"/>
        </w:rPr>
        <w:t xml:space="preserve">. </w:t>
      </w:r>
    </w:p>
    <w:p w:rsidR="00DF5C5B" w:rsidRPr="003B3778" w:rsidRDefault="00DF5C5B" w:rsidP="007C6DF9">
      <w:pPr>
        <w:rPr>
          <w:rFonts w:ascii="Arial" w:hAnsi="Arial" w:cs="Arial"/>
          <w:sz w:val="20"/>
          <w:szCs w:val="20"/>
        </w:rPr>
      </w:pPr>
      <w:r w:rsidRPr="003B3778">
        <w:rPr>
          <w:rFonts w:ascii="Arial" w:hAnsi="Arial" w:cs="Arial"/>
          <w:sz w:val="20"/>
          <w:szCs w:val="20"/>
        </w:rPr>
        <w:t xml:space="preserve">Les </w:t>
      </w:r>
      <w:r w:rsidR="007C6DF9" w:rsidRPr="003B3778">
        <w:rPr>
          <w:rFonts w:ascii="Arial" w:hAnsi="Arial" w:cs="Arial"/>
          <w:sz w:val="20"/>
          <w:szCs w:val="20"/>
        </w:rPr>
        <w:t xml:space="preserve">convocations </w:t>
      </w:r>
      <w:r w:rsidRPr="003B3778">
        <w:rPr>
          <w:rFonts w:ascii="Arial" w:hAnsi="Arial" w:cs="Arial"/>
          <w:sz w:val="20"/>
          <w:szCs w:val="20"/>
        </w:rPr>
        <w:t xml:space="preserve">sont </w:t>
      </w:r>
      <w:r w:rsidR="000F2E94" w:rsidRPr="003B3778">
        <w:rPr>
          <w:rFonts w:ascii="Arial" w:hAnsi="Arial" w:cs="Arial"/>
          <w:sz w:val="20"/>
          <w:szCs w:val="20"/>
        </w:rPr>
        <w:t xml:space="preserve">adressées par courrier électronique </w:t>
      </w:r>
      <w:r w:rsidR="007C6DF9" w:rsidRPr="003B3778">
        <w:rPr>
          <w:rFonts w:ascii="Arial" w:hAnsi="Arial" w:cs="Arial"/>
          <w:sz w:val="20"/>
          <w:szCs w:val="20"/>
        </w:rPr>
        <w:t xml:space="preserve">sous un délai de </w:t>
      </w:r>
      <w:r w:rsidR="000F2E94" w:rsidRPr="003B3778">
        <w:rPr>
          <w:rFonts w:ascii="Arial" w:hAnsi="Arial" w:cs="Arial"/>
          <w:sz w:val="20"/>
          <w:szCs w:val="20"/>
        </w:rPr>
        <w:t xml:space="preserve">5 </w:t>
      </w:r>
      <w:r w:rsidR="007C6DF9" w:rsidRPr="003B3778">
        <w:rPr>
          <w:rFonts w:ascii="Arial" w:hAnsi="Arial" w:cs="Arial"/>
          <w:sz w:val="20"/>
          <w:szCs w:val="20"/>
        </w:rPr>
        <w:t>jours</w:t>
      </w:r>
      <w:r w:rsidR="00DD3014" w:rsidRPr="003B3778">
        <w:rPr>
          <w:rFonts w:ascii="Arial" w:hAnsi="Arial" w:cs="Arial"/>
          <w:sz w:val="20"/>
          <w:szCs w:val="20"/>
        </w:rPr>
        <w:t xml:space="preserve"> calendaires minimum</w:t>
      </w:r>
      <w:r w:rsidR="000F2E94" w:rsidRPr="003B3778">
        <w:rPr>
          <w:rFonts w:ascii="Arial" w:hAnsi="Arial" w:cs="Arial"/>
          <w:sz w:val="20"/>
          <w:szCs w:val="20"/>
        </w:rPr>
        <w:t xml:space="preserve"> avant la date de la réunion</w:t>
      </w:r>
      <w:r w:rsidR="007C6DF9" w:rsidRPr="003B3778">
        <w:rPr>
          <w:rFonts w:ascii="Arial" w:hAnsi="Arial" w:cs="Arial"/>
          <w:sz w:val="20"/>
          <w:szCs w:val="20"/>
        </w:rPr>
        <w:t xml:space="preserve">. </w:t>
      </w:r>
    </w:p>
    <w:p w:rsidR="00DF5C5B" w:rsidRPr="003B3778" w:rsidRDefault="007C6DF9" w:rsidP="007C6DF9">
      <w:pPr>
        <w:rPr>
          <w:rFonts w:ascii="Arial" w:hAnsi="Arial" w:cs="Arial"/>
          <w:sz w:val="20"/>
          <w:szCs w:val="20"/>
        </w:rPr>
      </w:pPr>
      <w:r w:rsidRPr="003B3778">
        <w:rPr>
          <w:rFonts w:ascii="Arial" w:hAnsi="Arial" w:cs="Arial"/>
          <w:sz w:val="20"/>
          <w:szCs w:val="20"/>
        </w:rPr>
        <w:t>L’ordre du jour des réunions ordinaires</w:t>
      </w:r>
      <w:r w:rsidR="00DF5C5B" w:rsidRPr="003B3778">
        <w:rPr>
          <w:rFonts w:ascii="Arial" w:hAnsi="Arial" w:cs="Arial"/>
          <w:sz w:val="20"/>
          <w:szCs w:val="20"/>
        </w:rPr>
        <w:t xml:space="preserve"> de la CSST</w:t>
      </w:r>
      <w:r w:rsidRPr="003B3778">
        <w:rPr>
          <w:rFonts w:ascii="Arial" w:hAnsi="Arial" w:cs="Arial"/>
          <w:sz w:val="20"/>
          <w:szCs w:val="20"/>
        </w:rPr>
        <w:t xml:space="preserve"> est établi conjointement par le </w:t>
      </w:r>
      <w:r w:rsidR="00DF5C5B" w:rsidRPr="003B3778">
        <w:rPr>
          <w:rFonts w:ascii="Arial" w:hAnsi="Arial" w:cs="Arial"/>
          <w:sz w:val="20"/>
          <w:szCs w:val="20"/>
        </w:rPr>
        <w:t>représentant de l</w:t>
      </w:r>
      <w:r w:rsidR="000E4FBA" w:rsidRPr="003B3778">
        <w:rPr>
          <w:rFonts w:ascii="Arial" w:hAnsi="Arial" w:cs="Arial"/>
          <w:sz w:val="20"/>
          <w:szCs w:val="20"/>
        </w:rPr>
        <w:t>a direction</w:t>
      </w:r>
      <w:r w:rsidR="00DF5C5B" w:rsidRPr="003B3778">
        <w:rPr>
          <w:rFonts w:ascii="Arial" w:hAnsi="Arial" w:cs="Arial"/>
          <w:sz w:val="20"/>
          <w:szCs w:val="20"/>
        </w:rPr>
        <w:t xml:space="preserve"> et le secrétaire de la CSS</w:t>
      </w:r>
      <w:r w:rsidR="00AC0B74" w:rsidRPr="003B3778">
        <w:rPr>
          <w:rFonts w:ascii="Arial" w:hAnsi="Arial" w:cs="Arial"/>
          <w:sz w:val="20"/>
          <w:szCs w:val="20"/>
        </w:rPr>
        <w:t>CT</w:t>
      </w:r>
      <w:r w:rsidR="00DF5C5B" w:rsidRPr="003B3778">
        <w:rPr>
          <w:rFonts w:ascii="Arial" w:hAnsi="Arial" w:cs="Arial"/>
          <w:sz w:val="20"/>
          <w:szCs w:val="20"/>
        </w:rPr>
        <w:t>, copie de cet ordre du jour est adressé au secrétaire du CSE</w:t>
      </w:r>
      <w:r w:rsidRPr="003B3778">
        <w:rPr>
          <w:rFonts w:ascii="Arial" w:hAnsi="Arial" w:cs="Arial"/>
          <w:sz w:val="20"/>
          <w:szCs w:val="20"/>
        </w:rPr>
        <w:t xml:space="preserve">. </w:t>
      </w:r>
    </w:p>
    <w:p w:rsidR="007C6DF9" w:rsidRPr="003B3778" w:rsidRDefault="00DF5C5B" w:rsidP="007C6DF9">
      <w:pPr>
        <w:rPr>
          <w:rFonts w:ascii="Arial" w:hAnsi="Arial" w:cs="Arial"/>
          <w:sz w:val="20"/>
          <w:szCs w:val="20"/>
        </w:rPr>
      </w:pPr>
      <w:r w:rsidRPr="003B3778">
        <w:rPr>
          <w:rFonts w:ascii="Arial" w:hAnsi="Arial" w:cs="Arial"/>
          <w:sz w:val="20"/>
          <w:szCs w:val="20"/>
        </w:rPr>
        <w:t>Les convocations de la CSS</w:t>
      </w:r>
      <w:r w:rsidR="00AC0B74" w:rsidRPr="003B3778">
        <w:rPr>
          <w:rFonts w:ascii="Arial" w:hAnsi="Arial" w:cs="Arial"/>
          <w:sz w:val="20"/>
          <w:szCs w:val="20"/>
        </w:rPr>
        <w:t>C</w:t>
      </w:r>
      <w:r w:rsidRPr="003B3778">
        <w:rPr>
          <w:rFonts w:ascii="Arial" w:hAnsi="Arial" w:cs="Arial"/>
          <w:sz w:val="20"/>
          <w:szCs w:val="20"/>
        </w:rPr>
        <w:t xml:space="preserve">T et l’ordre du jour sont adressés </w:t>
      </w:r>
      <w:r w:rsidR="000F2E94" w:rsidRPr="003B3778">
        <w:rPr>
          <w:rFonts w:ascii="Arial" w:hAnsi="Arial" w:cs="Arial"/>
          <w:sz w:val="20"/>
          <w:szCs w:val="20"/>
        </w:rPr>
        <w:t xml:space="preserve">par courrier électronique </w:t>
      </w:r>
      <w:r w:rsidR="007C6DF9" w:rsidRPr="003B3778">
        <w:rPr>
          <w:rFonts w:ascii="Arial" w:hAnsi="Arial" w:cs="Arial"/>
          <w:sz w:val="20"/>
          <w:szCs w:val="20"/>
        </w:rPr>
        <w:t xml:space="preserve">aux membres de la CSSCT par le représentant de la direction sous un délai </w:t>
      </w:r>
      <w:r w:rsidR="000E4FBA" w:rsidRPr="003B3778">
        <w:rPr>
          <w:rFonts w:ascii="Arial" w:hAnsi="Arial" w:cs="Arial"/>
          <w:sz w:val="20"/>
          <w:szCs w:val="20"/>
        </w:rPr>
        <w:t xml:space="preserve">respectif de 5 jours calendaires minimum pour la convocation et </w:t>
      </w:r>
      <w:r w:rsidR="007C6DF9" w:rsidRPr="003B3778">
        <w:rPr>
          <w:rFonts w:ascii="Arial" w:hAnsi="Arial" w:cs="Arial"/>
          <w:sz w:val="20"/>
          <w:szCs w:val="20"/>
        </w:rPr>
        <w:t xml:space="preserve">de </w:t>
      </w:r>
      <w:r w:rsidR="000E4FBA" w:rsidRPr="003B3778">
        <w:rPr>
          <w:rFonts w:ascii="Arial" w:hAnsi="Arial" w:cs="Arial"/>
          <w:sz w:val="20"/>
          <w:szCs w:val="20"/>
        </w:rPr>
        <w:t>10</w:t>
      </w:r>
      <w:r w:rsidR="007C6DF9" w:rsidRPr="003B3778">
        <w:rPr>
          <w:rFonts w:ascii="Arial" w:hAnsi="Arial" w:cs="Arial"/>
          <w:sz w:val="20"/>
          <w:szCs w:val="20"/>
        </w:rPr>
        <w:t xml:space="preserve"> jours</w:t>
      </w:r>
      <w:r w:rsidR="00DD3014" w:rsidRPr="003B3778">
        <w:rPr>
          <w:rFonts w:ascii="Arial" w:hAnsi="Arial" w:cs="Arial"/>
          <w:sz w:val="20"/>
          <w:szCs w:val="20"/>
        </w:rPr>
        <w:t xml:space="preserve"> calendaires minimum</w:t>
      </w:r>
      <w:r w:rsidR="000E4FBA" w:rsidRPr="003B3778">
        <w:rPr>
          <w:rFonts w:ascii="Arial" w:hAnsi="Arial" w:cs="Arial"/>
          <w:sz w:val="20"/>
          <w:szCs w:val="20"/>
        </w:rPr>
        <w:t xml:space="preserve"> pour l’ordre du jour. </w:t>
      </w:r>
    </w:p>
    <w:p w:rsidR="00C01267" w:rsidRPr="003B3778" w:rsidRDefault="00C01267" w:rsidP="007C6DF9">
      <w:pPr>
        <w:rPr>
          <w:rFonts w:ascii="Arial" w:hAnsi="Arial" w:cs="Arial"/>
          <w:sz w:val="20"/>
          <w:szCs w:val="20"/>
        </w:rPr>
      </w:pPr>
    </w:p>
    <w:p w:rsidR="00EC66BB" w:rsidRPr="003B3778" w:rsidRDefault="00EC66BB" w:rsidP="00EC66BB">
      <w:pPr>
        <w:rPr>
          <w:rFonts w:ascii="Arial" w:hAnsi="Arial" w:cs="Arial"/>
          <w:sz w:val="20"/>
          <w:szCs w:val="20"/>
        </w:rPr>
      </w:pPr>
      <w:r w:rsidRPr="003B3778">
        <w:rPr>
          <w:rFonts w:ascii="Arial" w:hAnsi="Arial" w:cs="Arial"/>
          <w:sz w:val="20"/>
          <w:szCs w:val="20"/>
        </w:rPr>
        <w:t xml:space="preserve">En dehors des réunions ordinaires, la CSSCT peut tenir des réunions extraordinaires : </w:t>
      </w:r>
    </w:p>
    <w:p w:rsidR="00EC66BB" w:rsidRPr="003B3778" w:rsidRDefault="00C01267" w:rsidP="00770C8C">
      <w:pPr>
        <w:pStyle w:val="Paragraphedeliste"/>
        <w:numPr>
          <w:ilvl w:val="0"/>
          <w:numId w:val="1"/>
        </w:numPr>
        <w:rPr>
          <w:rFonts w:ascii="Arial" w:hAnsi="Arial" w:cs="Arial"/>
          <w:sz w:val="20"/>
          <w:szCs w:val="20"/>
        </w:rPr>
      </w:pPr>
      <w:r>
        <w:rPr>
          <w:rFonts w:ascii="Arial" w:hAnsi="Arial" w:cs="Arial"/>
          <w:sz w:val="20"/>
          <w:szCs w:val="20"/>
        </w:rPr>
        <w:t>S</w:t>
      </w:r>
      <w:r w:rsidR="00EC66BB" w:rsidRPr="003B3778">
        <w:rPr>
          <w:rFonts w:ascii="Arial" w:hAnsi="Arial" w:cs="Arial"/>
          <w:sz w:val="20"/>
          <w:szCs w:val="20"/>
        </w:rPr>
        <w:t xml:space="preserve">ur demande expresse </w:t>
      </w:r>
      <w:r w:rsidR="000E4FBA" w:rsidRPr="003B3778">
        <w:rPr>
          <w:rFonts w:ascii="Arial" w:hAnsi="Arial" w:cs="Arial"/>
          <w:sz w:val="20"/>
          <w:szCs w:val="20"/>
        </w:rPr>
        <w:t xml:space="preserve">du représentant de la direction au </w:t>
      </w:r>
      <w:r w:rsidR="00EC66BB" w:rsidRPr="003B3778">
        <w:rPr>
          <w:rFonts w:ascii="Arial" w:hAnsi="Arial" w:cs="Arial"/>
          <w:sz w:val="20"/>
          <w:szCs w:val="20"/>
        </w:rPr>
        <w:t xml:space="preserve"> CSE ou à la demande motivée de la majorité des membres de la CSSCT sur des sujets relevant de</w:t>
      </w:r>
      <w:r w:rsidR="000E4FBA" w:rsidRPr="003B3778">
        <w:rPr>
          <w:rFonts w:ascii="Arial" w:hAnsi="Arial" w:cs="Arial"/>
          <w:sz w:val="20"/>
          <w:szCs w:val="20"/>
        </w:rPr>
        <w:t xml:space="preserve">s missions de la CSSCT </w:t>
      </w:r>
    </w:p>
    <w:p w:rsidR="00EC66BB" w:rsidRDefault="00EC66BB" w:rsidP="00770C8C">
      <w:pPr>
        <w:pStyle w:val="Paragraphedeliste"/>
        <w:numPr>
          <w:ilvl w:val="0"/>
          <w:numId w:val="1"/>
        </w:numPr>
        <w:rPr>
          <w:rFonts w:ascii="Arial" w:hAnsi="Arial" w:cs="Arial"/>
          <w:sz w:val="20"/>
          <w:szCs w:val="20"/>
        </w:rPr>
      </w:pPr>
      <w:r w:rsidRPr="003B3778">
        <w:rPr>
          <w:rFonts w:ascii="Arial" w:hAnsi="Arial" w:cs="Arial"/>
          <w:sz w:val="20"/>
          <w:szCs w:val="20"/>
        </w:rPr>
        <w:t>A la suite de tout accident ayant entraîné ou ayant pu entraîner des conséquences graves, ainsi qu’en cas d’évènement grave lié à l’activité de l’entreprise ayant porté atteinte ou ayant pu porter atteinte à la santé publique ou à l’environnement. Dans ce</w:t>
      </w:r>
      <w:r w:rsidR="00771B3E" w:rsidRPr="003B3778">
        <w:rPr>
          <w:rFonts w:ascii="Arial" w:hAnsi="Arial" w:cs="Arial"/>
          <w:sz w:val="20"/>
          <w:szCs w:val="20"/>
        </w:rPr>
        <w:t>s hypothèses,</w:t>
      </w:r>
      <w:r w:rsidRPr="003B3778">
        <w:rPr>
          <w:rFonts w:ascii="Arial" w:hAnsi="Arial" w:cs="Arial"/>
          <w:sz w:val="20"/>
          <w:szCs w:val="20"/>
        </w:rPr>
        <w:t xml:space="preserve"> l’instruction éventuelle du dossier </w:t>
      </w:r>
      <w:r w:rsidR="000E4FBA" w:rsidRPr="003B3778">
        <w:rPr>
          <w:rFonts w:ascii="Arial" w:hAnsi="Arial" w:cs="Arial"/>
          <w:sz w:val="20"/>
          <w:szCs w:val="20"/>
        </w:rPr>
        <w:t>pourra être</w:t>
      </w:r>
      <w:r w:rsidR="008D4395" w:rsidRPr="003B3778">
        <w:rPr>
          <w:rFonts w:ascii="Arial" w:hAnsi="Arial" w:cs="Arial"/>
          <w:sz w:val="20"/>
          <w:szCs w:val="20"/>
        </w:rPr>
        <w:t xml:space="preserve"> </w:t>
      </w:r>
      <w:r w:rsidRPr="003B3778">
        <w:rPr>
          <w:rFonts w:ascii="Arial" w:hAnsi="Arial" w:cs="Arial"/>
          <w:sz w:val="20"/>
          <w:szCs w:val="20"/>
        </w:rPr>
        <w:t>confié</w:t>
      </w:r>
      <w:r w:rsidR="000E4FBA" w:rsidRPr="003B3778">
        <w:rPr>
          <w:rFonts w:ascii="Arial" w:hAnsi="Arial" w:cs="Arial"/>
          <w:sz w:val="20"/>
          <w:szCs w:val="20"/>
        </w:rPr>
        <w:t>e</w:t>
      </w:r>
      <w:r w:rsidRPr="003B3778">
        <w:rPr>
          <w:rFonts w:ascii="Arial" w:hAnsi="Arial" w:cs="Arial"/>
          <w:sz w:val="20"/>
          <w:szCs w:val="20"/>
        </w:rPr>
        <w:t xml:space="preserve"> à la Commission Locale de Prévention du site concerné</w:t>
      </w:r>
      <w:r w:rsidR="000E4FBA" w:rsidRPr="003B3778">
        <w:rPr>
          <w:rFonts w:ascii="Arial" w:hAnsi="Arial" w:cs="Arial"/>
          <w:sz w:val="20"/>
          <w:szCs w:val="20"/>
        </w:rPr>
        <w:t xml:space="preserve"> à la demande de la CSS</w:t>
      </w:r>
      <w:r w:rsidR="00AC0B74" w:rsidRPr="003B3778">
        <w:rPr>
          <w:rFonts w:ascii="Arial" w:hAnsi="Arial" w:cs="Arial"/>
          <w:sz w:val="20"/>
          <w:szCs w:val="20"/>
        </w:rPr>
        <w:t>C</w:t>
      </w:r>
      <w:r w:rsidR="000E4FBA" w:rsidRPr="003B3778">
        <w:rPr>
          <w:rFonts w:ascii="Arial" w:hAnsi="Arial" w:cs="Arial"/>
          <w:sz w:val="20"/>
          <w:szCs w:val="20"/>
        </w:rPr>
        <w:t>T.</w:t>
      </w:r>
    </w:p>
    <w:p w:rsidR="004F60EC" w:rsidRPr="00E65230" w:rsidRDefault="004F60EC" w:rsidP="00035F43">
      <w:pPr>
        <w:pStyle w:val="Paragraphedeliste"/>
        <w:numPr>
          <w:ilvl w:val="0"/>
          <w:numId w:val="1"/>
        </w:numPr>
        <w:rPr>
          <w:rFonts w:ascii="Arial" w:hAnsi="Arial" w:cs="Arial"/>
          <w:sz w:val="20"/>
          <w:szCs w:val="20"/>
        </w:rPr>
      </w:pPr>
      <w:r w:rsidRPr="00076579">
        <w:rPr>
          <w:rFonts w:ascii="Arial" w:hAnsi="Arial" w:cs="Arial"/>
          <w:sz w:val="20"/>
          <w:szCs w:val="20"/>
        </w:rPr>
        <w:t>Les convocations de</w:t>
      </w:r>
      <w:r>
        <w:rPr>
          <w:rFonts w:ascii="Arial" w:hAnsi="Arial" w:cs="Arial"/>
          <w:sz w:val="20"/>
          <w:szCs w:val="20"/>
        </w:rPr>
        <w:t>s réunions extraordinaires du</w:t>
      </w:r>
      <w:r w:rsidRPr="00076579">
        <w:rPr>
          <w:rFonts w:ascii="Arial" w:hAnsi="Arial" w:cs="Arial"/>
          <w:sz w:val="20"/>
          <w:szCs w:val="20"/>
        </w:rPr>
        <w:t xml:space="preserve"> CSSCT et l’ordre du jour sont adressés par courrier électronique aux membres de la CSSCT par le représentant de la direction sous un délai respectif de </w:t>
      </w:r>
      <w:r>
        <w:rPr>
          <w:rFonts w:ascii="Arial" w:hAnsi="Arial" w:cs="Arial"/>
          <w:sz w:val="20"/>
          <w:szCs w:val="20"/>
        </w:rPr>
        <w:t>3</w:t>
      </w:r>
      <w:r w:rsidRPr="00076579">
        <w:rPr>
          <w:rFonts w:ascii="Arial" w:hAnsi="Arial" w:cs="Arial"/>
          <w:sz w:val="20"/>
          <w:szCs w:val="20"/>
        </w:rPr>
        <w:t xml:space="preserve"> jours calendaires minimum pour la convocation et pour l’ordre du jour. </w:t>
      </w:r>
    </w:p>
    <w:p w:rsidR="00EC66BB" w:rsidRPr="003B3778" w:rsidRDefault="00EC66BB" w:rsidP="00EC66BB">
      <w:pPr>
        <w:rPr>
          <w:rFonts w:ascii="Arial" w:hAnsi="Arial" w:cs="Arial"/>
          <w:sz w:val="20"/>
          <w:szCs w:val="20"/>
        </w:rPr>
      </w:pPr>
      <w:r w:rsidRPr="003B3778">
        <w:rPr>
          <w:rFonts w:ascii="Arial" w:hAnsi="Arial" w:cs="Arial"/>
          <w:sz w:val="20"/>
          <w:szCs w:val="20"/>
        </w:rPr>
        <w:t xml:space="preserve">Lors de chaque réunion de la CSSCT, un procès-verbal de la réunion est établi sous la responsabilité du </w:t>
      </w:r>
      <w:r w:rsidR="000E4FBA" w:rsidRPr="003B3778">
        <w:rPr>
          <w:rFonts w:ascii="Arial" w:hAnsi="Arial" w:cs="Arial"/>
          <w:sz w:val="20"/>
          <w:szCs w:val="20"/>
        </w:rPr>
        <w:t>s</w:t>
      </w:r>
      <w:r w:rsidRPr="003B3778">
        <w:rPr>
          <w:rFonts w:ascii="Arial" w:hAnsi="Arial" w:cs="Arial"/>
          <w:sz w:val="20"/>
          <w:szCs w:val="20"/>
        </w:rPr>
        <w:t>ecrétaire de la CSSCT</w:t>
      </w:r>
      <w:r w:rsidR="000E4FBA" w:rsidRPr="003B3778">
        <w:rPr>
          <w:rFonts w:ascii="Arial" w:hAnsi="Arial" w:cs="Arial"/>
          <w:sz w:val="20"/>
          <w:szCs w:val="20"/>
        </w:rPr>
        <w:t xml:space="preserve">. Il est ensuite adressé </w:t>
      </w:r>
      <w:r w:rsidRPr="003B3778">
        <w:rPr>
          <w:rFonts w:ascii="Arial" w:hAnsi="Arial" w:cs="Arial"/>
          <w:sz w:val="20"/>
          <w:szCs w:val="20"/>
        </w:rPr>
        <w:t xml:space="preserve"> </w:t>
      </w:r>
      <w:r w:rsidR="005750DB" w:rsidRPr="003B3778">
        <w:rPr>
          <w:rFonts w:ascii="Arial" w:hAnsi="Arial" w:cs="Arial"/>
          <w:sz w:val="20"/>
          <w:szCs w:val="20"/>
        </w:rPr>
        <w:t>au représentant de la direction a</w:t>
      </w:r>
      <w:r w:rsidRPr="003B3778">
        <w:rPr>
          <w:rFonts w:ascii="Arial" w:hAnsi="Arial" w:cs="Arial"/>
          <w:sz w:val="20"/>
          <w:szCs w:val="20"/>
        </w:rPr>
        <w:t>u CSE pour approbation</w:t>
      </w:r>
      <w:r w:rsidR="00AC0B74" w:rsidRPr="003B3778">
        <w:rPr>
          <w:rFonts w:ascii="Arial" w:hAnsi="Arial" w:cs="Arial"/>
          <w:sz w:val="20"/>
          <w:szCs w:val="20"/>
        </w:rPr>
        <w:t xml:space="preserve"> </w:t>
      </w:r>
      <w:r w:rsidRPr="003B3778">
        <w:rPr>
          <w:rFonts w:ascii="Arial" w:hAnsi="Arial" w:cs="Arial"/>
          <w:sz w:val="20"/>
          <w:szCs w:val="20"/>
        </w:rPr>
        <w:t>avant transmission à tous les membres du CSE</w:t>
      </w:r>
      <w:r w:rsidR="005750DB" w:rsidRPr="003B3778">
        <w:rPr>
          <w:rFonts w:ascii="Arial" w:hAnsi="Arial" w:cs="Arial"/>
          <w:sz w:val="20"/>
          <w:szCs w:val="20"/>
        </w:rPr>
        <w:t xml:space="preserve"> pour </w:t>
      </w:r>
      <w:r w:rsidR="00AC0B74" w:rsidRPr="003B3778">
        <w:rPr>
          <w:rFonts w:ascii="Arial" w:hAnsi="Arial" w:cs="Arial"/>
          <w:sz w:val="20"/>
          <w:szCs w:val="20"/>
        </w:rPr>
        <w:t>validation</w:t>
      </w:r>
      <w:r w:rsidRPr="003B3778">
        <w:rPr>
          <w:rFonts w:ascii="Arial" w:hAnsi="Arial" w:cs="Arial"/>
          <w:sz w:val="20"/>
          <w:szCs w:val="20"/>
        </w:rPr>
        <w:t>.</w:t>
      </w:r>
      <w:r w:rsidR="000E4FBA" w:rsidRPr="003B3778">
        <w:rPr>
          <w:rFonts w:ascii="Arial" w:hAnsi="Arial" w:cs="Arial"/>
          <w:sz w:val="20"/>
          <w:szCs w:val="20"/>
        </w:rPr>
        <w:t xml:space="preserve"> </w:t>
      </w:r>
      <w:r w:rsidR="005750DB" w:rsidRPr="003B3778">
        <w:rPr>
          <w:rFonts w:ascii="Arial" w:hAnsi="Arial" w:cs="Arial"/>
          <w:sz w:val="20"/>
          <w:szCs w:val="20"/>
        </w:rPr>
        <w:t>La CSSCT</w:t>
      </w:r>
      <w:r w:rsidR="000E4FBA" w:rsidRPr="003B3778">
        <w:rPr>
          <w:rFonts w:ascii="Arial" w:hAnsi="Arial" w:cs="Arial"/>
          <w:sz w:val="20"/>
          <w:szCs w:val="20"/>
        </w:rPr>
        <w:t xml:space="preserve"> est libre de mandater un </w:t>
      </w:r>
      <w:r w:rsidR="005750DB" w:rsidRPr="003B3778">
        <w:rPr>
          <w:rFonts w:ascii="Arial" w:hAnsi="Arial" w:cs="Arial"/>
          <w:sz w:val="20"/>
          <w:szCs w:val="20"/>
        </w:rPr>
        <w:t>prestataire externe, financé sur le</w:t>
      </w:r>
      <w:r w:rsidR="000E4FBA" w:rsidRPr="003B3778">
        <w:rPr>
          <w:rFonts w:ascii="Arial" w:hAnsi="Arial" w:cs="Arial"/>
          <w:sz w:val="20"/>
          <w:szCs w:val="20"/>
        </w:rPr>
        <w:t xml:space="preserve"> budget de fonctionnement</w:t>
      </w:r>
      <w:r w:rsidR="005750DB" w:rsidRPr="003B3778">
        <w:rPr>
          <w:rFonts w:ascii="Arial" w:hAnsi="Arial" w:cs="Arial"/>
          <w:sz w:val="20"/>
          <w:szCs w:val="20"/>
        </w:rPr>
        <w:t xml:space="preserve"> du CSE</w:t>
      </w:r>
      <w:r w:rsidR="000E4FBA" w:rsidRPr="003B3778">
        <w:rPr>
          <w:rFonts w:ascii="Arial" w:hAnsi="Arial" w:cs="Arial"/>
          <w:sz w:val="20"/>
          <w:szCs w:val="20"/>
        </w:rPr>
        <w:t>, soumis à confidentialité pour la prise en charge de la rédaction</w:t>
      </w:r>
      <w:r w:rsidR="005750DB" w:rsidRPr="003B3778">
        <w:rPr>
          <w:rFonts w:ascii="Arial" w:hAnsi="Arial" w:cs="Arial"/>
          <w:sz w:val="20"/>
          <w:szCs w:val="20"/>
        </w:rPr>
        <w:t xml:space="preserve"> des procès-verbaux </w:t>
      </w:r>
      <w:r w:rsidR="000E4FBA" w:rsidRPr="003B3778">
        <w:rPr>
          <w:rFonts w:ascii="Arial" w:hAnsi="Arial" w:cs="Arial"/>
          <w:sz w:val="20"/>
          <w:szCs w:val="20"/>
        </w:rPr>
        <w:t>en utilisant des moyens techniques comme l’enregistrement audio de la réunion.</w:t>
      </w:r>
    </w:p>
    <w:p w:rsidR="00992B64" w:rsidRPr="003B3778" w:rsidRDefault="00992B64" w:rsidP="007C6DF9">
      <w:pPr>
        <w:pStyle w:val="Titre3"/>
        <w:rPr>
          <w:rFonts w:ascii="Arial" w:hAnsi="Arial" w:cs="Arial"/>
          <w:b w:val="0"/>
          <w:color w:val="auto"/>
          <w:sz w:val="20"/>
          <w:szCs w:val="20"/>
        </w:rPr>
      </w:pPr>
      <w:r w:rsidRPr="003B3778">
        <w:rPr>
          <w:rFonts w:ascii="Arial" w:hAnsi="Arial" w:cs="Arial"/>
          <w:b w:val="0"/>
          <w:color w:val="auto"/>
          <w:sz w:val="20"/>
          <w:szCs w:val="20"/>
        </w:rPr>
        <w:t>Les membres de la CSSCT ont accès à la BDES</w:t>
      </w:r>
      <w:r w:rsidR="00771B3E" w:rsidRPr="003B3778">
        <w:rPr>
          <w:rFonts w:ascii="Arial" w:hAnsi="Arial" w:cs="Arial"/>
          <w:b w:val="0"/>
          <w:color w:val="auto"/>
          <w:sz w:val="20"/>
          <w:szCs w:val="20"/>
        </w:rPr>
        <w:t>.</w:t>
      </w:r>
    </w:p>
    <w:p w:rsidR="007C6DF9" w:rsidRPr="003B3778" w:rsidRDefault="007C6DF9" w:rsidP="00F734C3">
      <w:pPr>
        <w:pStyle w:val="Titre3"/>
        <w:ind w:firstLine="708"/>
        <w:rPr>
          <w:rFonts w:ascii="Arial" w:hAnsi="Arial" w:cs="Arial"/>
          <w:b w:val="0"/>
          <w:color w:val="auto"/>
          <w:sz w:val="20"/>
          <w:szCs w:val="20"/>
        </w:rPr>
      </w:pPr>
      <w:r w:rsidRPr="003B3778">
        <w:rPr>
          <w:rFonts w:ascii="Arial" w:hAnsi="Arial" w:cs="Arial"/>
          <w:b w:val="0"/>
          <w:color w:val="auto"/>
          <w:sz w:val="20"/>
          <w:szCs w:val="20"/>
          <w:u w:val="single"/>
        </w:rPr>
        <w:t>Déplacement</w:t>
      </w:r>
    </w:p>
    <w:p w:rsidR="009F70F2" w:rsidRPr="003B3778" w:rsidRDefault="007C6DF9" w:rsidP="007C6DF9">
      <w:pPr>
        <w:rPr>
          <w:rFonts w:ascii="Arial" w:hAnsi="Arial" w:cs="Arial"/>
          <w:sz w:val="20"/>
          <w:szCs w:val="20"/>
        </w:rPr>
      </w:pPr>
      <w:r w:rsidRPr="003B3778">
        <w:rPr>
          <w:rFonts w:ascii="Arial" w:hAnsi="Arial" w:cs="Arial"/>
          <w:sz w:val="20"/>
          <w:szCs w:val="20"/>
        </w:rPr>
        <w:t xml:space="preserve">Les membres de la CSSCT ont accès à tous les sites </w:t>
      </w:r>
      <w:r w:rsidR="00DC74EA" w:rsidRPr="003B3778">
        <w:rPr>
          <w:rFonts w:ascii="Arial" w:hAnsi="Arial" w:cs="Arial"/>
          <w:sz w:val="20"/>
          <w:szCs w:val="20"/>
        </w:rPr>
        <w:t>du périmètre du CSE</w:t>
      </w:r>
      <w:r w:rsidRPr="003B3778">
        <w:rPr>
          <w:rFonts w:ascii="Arial" w:hAnsi="Arial" w:cs="Arial"/>
          <w:sz w:val="20"/>
          <w:szCs w:val="20"/>
        </w:rPr>
        <w:t>.</w:t>
      </w:r>
    </w:p>
    <w:p w:rsidR="0074029C" w:rsidRPr="009F70F2" w:rsidRDefault="008C312B" w:rsidP="00F734C3">
      <w:pPr>
        <w:rPr>
          <w:rFonts w:ascii="Arial" w:hAnsi="Arial" w:cs="Arial"/>
          <w:sz w:val="20"/>
          <w:szCs w:val="20"/>
        </w:rPr>
      </w:pPr>
      <w:r w:rsidRPr="009F70F2">
        <w:rPr>
          <w:rFonts w:ascii="Arial" w:hAnsi="Arial" w:cs="Arial"/>
          <w:sz w:val="20"/>
          <w:szCs w:val="20"/>
        </w:rPr>
        <w:t>2.</w:t>
      </w:r>
      <w:r w:rsidR="0074029C" w:rsidRPr="009F70F2">
        <w:rPr>
          <w:rFonts w:ascii="Arial" w:hAnsi="Arial" w:cs="Arial"/>
          <w:sz w:val="20"/>
          <w:szCs w:val="20"/>
        </w:rPr>
        <w:t>2.</w:t>
      </w:r>
      <w:r w:rsidR="009F70F2" w:rsidRPr="009F70F2">
        <w:rPr>
          <w:rFonts w:ascii="Arial" w:hAnsi="Arial" w:cs="Arial"/>
          <w:sz w:val="20"/>
          <w:szCs w:val="20"/>
        </w:rPr>
        <w:t>1.</w:t>
      </w:r>
      <w:r w:rsidR="00706CD7" w:rsidRPr="009F70F2">
        <w:rPr>
          <w:rFonts w:ascii="Arial" w:hAnsi="Arial" w:cs="Arial"/>
          <w:sz w:val="20"/>
          <w:szCs w:val="20"/>
        </w:rPr>
        <w:t>4</w:t>
      </w:r>
      <w:r w:rsidR="0074029C" w:rsidRPr="009F70F2">
        <w:rPr>
          <w:rFonts w:ascii="Arial" w:hAnsi="Arial" w:cs="Arial"/>
          <w:sz w:val="20"/>
          <w:szCs w:val="20"/>
        </w:rPr>
        <w:t xml:space="preserve"> Formation</w:t>
      </w:r>
      <w:r w:rsidR="009F70F2" w:rsidRPr="009F70F2">
        <w:rPr>
          <w:rFonts w:ascii="Arial" w:hAnsi="Arial" w:cs="Arial"/>
          <w:sz w:val="20"/>
          <w:szCs w:val="20"/>
        </w:rPr>
        <w:t xml:space="preserve"> de la Commission Santé, Sécurité et Conditions de travail</w:t>
      </w:r>
    </w:p>
    <w:p w:rsidR="0074029C" w:rsidRPr="003B3778" w:rsidRDefault="0074029C" w:rsidP="0074029C">
      <w:pPr>
        <w:rPr>
          <w:rFonts w:ascii="Arial" w:hAnsi="Arial" w:cs="Arial"/>
          <w:sz w:val="20"/>
          <w:szCs w:val="20"/>
        </w:rPr>
      </w:pPr>
      <w:r w:rsidRPr="003B3778">
        <w:rPr>
          <w:rFonts w:ascii="Arial" w:hAnsi="Arial" w:cs="Arial"/>
          <w:sz w:val="20"/>
          <w:szCs w:val="20"/>
        </w:rPr>
        <w:lastRenderedPageBreak/>
        <w:t xml:space="preserve">La formation des membres de la CSSCT et des CLP tels que décrites ci-dessous qui est nécessaire à l’exercice de leurs missions en matière de santé, sécurité et conditions de travail est organisée sur une durée de 5 jours. Cette formation sera aussi dispensée aux représentants de proximité en l’absence de membres </w:t>
      </w:r>
      <w:r w:rsidR="00AC0B74" w:rsidRPr="003B3778">
        <w:rPr>
          <w:rFonts w:ascii="Arial" w:hAnsi="Arial" w:cs="Arial"/>
          <w:sz w:val="20"/>
          <w:szCs w:val="20"/>
        </w:rPr>
        <w:t>du CSE.</w:t>
      </w:r>
    </w:p>
    <w:p w:rsidR="0074029C" w:rsidRDefault="0074029C" w:rsidP="008D4395">
      <w:pPr>
        <w:spacing w:after="0" w:line="240" w:lineRule="auto"/>
        <w:rPr>
          <w:rFonts w:ascii="Arial" w:hAnsi="Arial" w:cs="Arial"/>
          <w:sz w:val="20"/>
          <w:szCs w:val="20"/>
        </w:rPr>
      </w:pPr>
      <w:r w:rsidRPr="003B3778">
        <w:rPr>
          <w:rFonts w:ascii="Arial" w:hAnsi="Arial" w:cs="Arial"/>
          <w:sz w:val="20"/>
          <w:szCs w:val="20"/>
        </w:rPr>
        <w:t xml:space="preserve">Cette formation est </w:t>
      </w:r>
      <w:proofErr w:type="gramStart"/>
      <w:r w:rsidRPr="003B3778">
        <w:rPr>
          <w:rFonts w:ascii="Arial" w:hAnsi="Arial" w:cs="Arial"/>
          <w:sz w:val="20"/>
          <w:szCs w:val="20"/>
        </w:rPr>
        <w:t>prise</w:t>
      </w:r>
      <w:proofErr w:type="gramEnd"/>
      <w:r w:rsidRPr="003B3778">
        <w:rPr>
          <w:rFonts w:ascii="Arial" w:hAnsi="Arial" w:cs="Arial"/>
          <w:sz w:val="20"/>
          <w:szCs w:val="20"/>
        </w:rPr>
        <w:t xml:space="preserve"> en charge financièrement en totalité par la direction, les jours de formation sont du temps de travail effectif et ne viennent pas s’imputer sur les crédits d’heures.</w:t>
      </w:r>
    </w:p>
    <w:p w:rsidR="00BC0DD8" w:rsidRDefault="00BC0DD8" w:rsidP="008D4395">
      <w:pPr>
        <w:spacing w:after="0" w:line="240" w:lineRule="auto"/>
        <w:rPr>
          <w:rFonts w:ascii="Arial" w:hAnsi="Arial" w:cs="Arial"/>
          <w:sz w:val="20"/>
          <w:szCs w:val="20"/>
        </w:rPr>
      </w:pPr>
    </w:p>
    <w:p w:rsidR="00BC0DD8" w:rsidRDefault="00BC0DD8" w:rsidP="008D4395">
      <w:pPr>
        <w:spacing w:after="0" w:line="240" w:lineRule="auto"/>
        <w:rPr>
          <w:rFonts w:ascii="Arial" w:hAnsi="Arial" w:cs="Arial"/>
          <w:sz w:val="20"/>
          <w:szCs w:val="20"/>
        </w:rPr>
      </w:pPr>
    </w:p>
    <w:p w:rsidR="004F73E2" w:rsidRPr="00E65230" w:rsidRDefault="004F73E2" w:rsidP="004F73E2">
      <w:pPr>
        <w:pStyle w:val="Paragraphedeliste"/>
        <w:ind w:left="708"/>
        <w:rPr>
          <w:rFonts w:ascii="Arial" w:hAnsi="Arial" w:cs="Arial"/>
          <w:b/>
          <w:sz w:val="20"/>
          <w:szCs w:val="20"/>
          <w:u w:val="single"/>
        </w:rPr>
      </w:pPr>
      <w:r w:rsidRPr="00E65230">
        <w:rPr>
          <w:rFonts w:ascii="Arial" w:hAnsi="Arial" w:cs="Arial"/>
          <w:b/>
          <w:sz w:val="20"/>
          <w:szCs w:val="20"/>
          <w:u w:val="single"/>
        </w:rPr>
        <w:t>2.2.</w:t>
      </w:r>
      <w:r w:rsidR="009F70F2" w:rsidRPr="00E65230">
        <w:rPr>
          <w:rFonts w:ascii="Arial" w:hAnsi="Arial" w:cs="Arial"/>
          <w:b/>
          <w:sz w:val="20"/>
          <w:szCs w:val="20"/>
          <w:u w:val="single"/>
        </w:rPr>
        <w:t>2</w:t>
      </w:r>
      <w:r w:rsidRPr="00E65230">
        <w:rPr>
          <w:rFonts w:ascii="Arial" w:hAnsi="Arial" w:cs="Arial"/>
          <w:b/>
          <w:sz w:val="20"/>
          <w:szCs w:val="20"/>
          <w:u w:val="single"/>
        </w:rPr>
        <w:t xml:space="preserve">. Les </w:t>
      </w:r>
      <w:r w:rsidR="009F70F2" w:rsidRPr="009F70F2">
        <w:rPr>
          <w:rFonts w:ascii="Arial" w:hAnsi="Arial" w:cs="Arial"/>
          <w:b/>
          <w:sz w:val="20"/>
          <w:szCs w:val="20"/>
          <w:u w:val="single"/>
        </w:rPr>
        <w:t xml:space="preserve">Commissions </w:t>
      </w:r>
      <w:r w:rsidR="009F70F2">
        <w:rPr>
          <w:rFonts w:ascii="Arial" w:hAnsi="Arial" w:cs="Arial"/>
          <w:b/>
          <w:sz w:val="20"/>
          <w:szCs w:val="20"/>
          <w:u w:val="single"/>
        </w:rPr>
        <w:t>S</w:t>
      </w:r>
      <w:r w:rsidRPr="00E65230">
        <w:rPr>
          <w:rFonts w:ascii="Arial" w:hAnsi="Arial" w:cs="Arial"/>
          <w:b/>
          <w:sz w:val="20"/>
          <w:szCs w:val="20"/>
          <w:u w:val="single"/>
        </w:rPr>
        <w:t>pécifiques du CSE</w:t>
      </w:r>
    </w:p>
    <w:p w:rsidR="004F73E2" w:rsidRPr="00D94BE6" w:rsidRDefault="004F73E2" w:rsidP="004F73E2">
      <w:pPr>
        <w:rPr>
          <w:rFonts w:ascii="Arial" w:hAnsi="Arial" w:cs="Arial"/>
          <w:sz w:val="20"/>
          <w:szCs w:val="20"/>
          <w:u w:val="single"/>
        </w:rPr>
      </w:pPr>
      <w:r w:rsidRPr="00D94BE6">
        <w:rPr>
          <w:rFonts w:ascii="Arial" w:hAnsi="Arial" w:cs="Arial"/>
          <w:sz w:val="20"/>
          <w:szCs w:val="20"/>
        </w:rPr>
        <w:t>Le CSE met en place des commissions spécifiques.</w:t>
      </w:r>
    </w:p>
    <w:p w:rsidR="005F2BC9" w:rsidRDefault="004F73E2" w:rsidP="004F73E2">
      <w:pPr>
        <w:rPr>
          <w:rFonts w:ascii="Arial" w:hAnsi="Arial" w:cs="Arial"/>
          <w:sz w:val="20"/>
          <w:szCs w:val="20"/>
        </w:rPr>
      </w:pPr>
      <w:r w:rsidRPr="003C0419">
        <w:rPr>
          <w:rFonts w:ascii="Arial" w:hAnsi="Arial" w:cs="Arial"/>
          <w:sz w:val="20"/>
          <w:szCs w:val="20"/>
        </w:rPr>
        <w:t>La participation des élus</w:t>
      </w:r>
      <w:r>
        <w:rPr>
          <w:rFonts w:ascii="Arial" w:hAnsi="Arial" w:cs="Arial"/>
          <w:sz w:val="20"/>
          <w:szCs w:val="20"/>
        </w:rPr>
        <w:t xml:space="preserve"> du CSE</w:t>
      </w:r>
      <w:r w:rsidRPr="003C0419">
        <w:rPr>
          <w:rFonts w:ascii="Arial" w:hAnsi="Arial" w:cs="Arial"/>
          <w:sz w:val="20"/>
          <w:szCs w:val="20"/>
        </w:rPr>
        <w:t xml:space="preserve"> aux </w:t>
      </w:r>
      <w:r>
        <w:rPr>
          <w:rFonts w:ascii="Arial" w:hAnsi="Arial" w:cs="Arial"/>
          <w:sz w:val="20"/>
          <w:szCs w:val="20"/>
        </w:rPr>
        <w:t>commissions</w:t>
      </w:r>
      <w:r w:rsidRPr="003C0419">
        <w:rPr>
          <w:rFonts w:ascii="Arial" w:hAnsi="Arial" w:cs="Arial"/>
          <w:sz w:val="20"/>
          <w:szCs w:val="20"/>
        </w:rPr>
        <w:t xml:space="preserve"> se</w:t>
      </w:r>
      <w:r>
        <w:rPr>
          <w:rFonts w:ascii="Arial" w:hAnsi="Arial" w:cs="Arial"/>
          <w:sz w:val="20"/>
          <w:szCs w:val="20"/>
        </w:rPr>
        <w:t xml:space="preserve"> fait sur leur crédit mensuel classique  d’heures d</w:t>
      </w:r>
      <w:r w:rsidR="00CD098C">
        <w:rPr>
          <w:rFonts w:ascii="Arial" w:hAnsi="Arial" w:cs="Arial"/>
          <w:sz w:val="20"/>
          <w:szCs w:val="20"/>
        </w:rPr>
        <w:t>e délégation, sachant que pour une partie</w:t>
      </w:r>
      <w:r>
        <w:rPr>
          <w:rFonts w:ascii="Arial" w:hAnsi="Arial" w:cs="Arial"/>
          <w:sz w:val="20"/>
          <w:szCs w:val="20"/>
        </w:rPr>
        <w:t xml:space="preserve"> des commissions spécifiqu</w:t>
      </w:r>
      <w:r w:rsidR="00CB1650">
        <w:rPr>
          <w:rFonts w:ascii="Arial" w:hAnsi="Arial" w:cs="Arial"/>
          <w:sz w:val="20"/>
          <w:szCs w:val="20"/>
        </w:rPr>
        <w:t xml:space="preserve">es listées ci-dessous un crédit </w:t>
      </w:r>
      <w:r w:rsidR="005F2BC9">
        <w:rPr>
          <w:rFonts w:ascii="Arial" w:hAnsi="Arial" w:cs="Arial"/>
          <w:sz w:val="20"/>
          <w:szCs w:val="20"/>
        </w:rPr>
        <w:t xml:space="preserve"> additionnel</w:t>
      </w:r>
      <w:r w:rsidR="00CB1650">
        <w:rPr>
          <w:rFonts w:ascii="Arial" w:hAnsi="Arial" w:cs="Arial"/>
          <w:sz w:val="20"/>
          <w:szCs w:val="20"/>
        </w:rPr>
        <w:t xml:space="preserve"> individuel d’heures de délégation</w:t>
      </w:r>
      <w:r w:rsidR="005F2BC9">
        <w:rPr>
          <w:rFonts w:ascii="Arial" w:hAnsi="Arial" w:cs="Arial"/>
          <w:sz w:val="20"/>
          <w:szCs w:val="20"/>
        </w:rPr>
        <w:t xml:space="preserve"> est accordé qui constitue du temps de travail effectif.</w:t>
      </w:r>
    </w:p>
    <w:p w:rsidR="005F2BC9" w:rsidRDefault="004F73E2" w:rsidP="004F73E2">
      <w:pPr>
        <w:rPr>
          <w:rFonts w:ascii="Arial" w:hAnsi="Arial" w:cs="Arial"/>
          <w:sz w:val="20"/>
          <w:szCs w:val="20"/>
        </w:rPr>
      </w:pPr>
      <w:r>
        <w:rPr>
          <w:rFonts w:ascii="Arial" w:hAnsi="Arial" w:cs="Arial"/>
          <w:sz w:val="20"/>
          <w:szCs w:val="20"/>
        </w:rPr>
        <w:t>Seu</w:t>
      </w:r>
      <w:r w:rsidR="003F03D2">
        <w:rPr>
          <w:rFonts w:ascii="Arial" w:hAnsi="Arial" w:cs="Arial"/>
          <w:sz w:val="20"/>
          <w:szCs w:val="20"/>
        </w:rPr>
        <w:t>l le temps de réunion de ces commissions qui on</w:t>
      </w:r>
      <w:r>
        <w:rPr>
          <w:rFonts w:ascii="Arial" w:hAnsi="Arial" w:cs="Arial"/>
          <w:sz w:val="20"/>
          <w:szCs w:val="20"/>
        </w:rPr>
        <w:t xml:space="preserve">t lieu à titre exceptionnel sur </w:t>
      </w:r>
      <w:r w:rsidR="005F2BC9">
        <w:rPr>
          <w:rFonts w:ascii="Arial" w:hAnsi="Arial" w:cs="Arial"/>
          <w:sz w:val="20"/>
          <w:szCs w:val="20"/>
        </w:rPr>
        <w:t>convocation</w:t>
      </w:r>
      <w:r w:rsidR="003F03D2">
        <w:rPr>
          <w:rFonts w:ascii="Arial" w:hAnsi="Arial" w:cs="Arial"/>
          <w:sz w:val="20"/>
          <w:szCs w:val="20"/>
        </w:rPr>
        <w:t xml:space="preserve"> de l’employeur n’est pas décompté des </w:t>
      </w:r>
      <w:r>
        <w:rPr>
          <w:rFonts w:ascii="Arial" w:hAnsi="Arial" w:cs="Arial"/>
          <w:sz w:val="20"/>
          <w:szCs w:val="20"/>
        </w:rPr>
        <w:t>crédit</w:t>
      </w:r>
      <w:r w:rsidR="003F03D2">
        <w:rPr>
          <w:rFonts w:ascii="Arial" w:hAnsi="Arial" w:cs="Arial"/>
          <w:sz w:val="20"/>
          <w:szCs w:val="20"/>
        </w:rPr>
        <w:t>s</w:t>
      </w:r>
      <w:r>
        <w:rPr>
          <w:rFonts w:ascii="Arial" w:hAnsi="Arial" w:cs="Arial"/>
          <w:sz w:val="20"/>
          <w:szCs w:val="20"/>
        </w:rPr>
        <w:t xml:space="preserve"> d’heures.</w:t>
      </w:r>
    </w:p>
    <w:p w:rsidR="004F73E2" w:rsidRDefault="004F73E2" w:rsidP="004F73E2">
      <w:pPr>
        <w:rPr>
          <w:rFonts w:ascii="Arial" w:hAnsi="Arial" w:cs="Arial"/>
          <w:sz w:val="20"/>
          <w:szCs w:val="20"/>
        </w:rPr>
      </w:pPr>
      <w:r w:rsidRPr="003C0419">
        <w:rPr>
          <w:rFonts w:ascii="Arial" w:hAnsi="Arial" w:cs="Arial"/>
          <w:sz w:val="20"/>
          <w:szCs w:val="20"/>
        </w:rPr>
        <w:t xml:space="preserve">Les temps de trajet des élus au titre des missions confiées dans le cadre de </w:t>
      </w:r>
      <w:r>
        <w:rPr>
          <w:rFonts w:ascii="Arial" w:hAnsi="Arial" w:cs="Arial"/>
          <w:sz w:val="20"/>
          <w:szCs w:val="20"/>
        </w:rPr>
        <w:t xml:space="preserve">ces commissions spécifiques </w:t>
      </w:r>
      <w:r w:rsidR="00CB1650">
        <w:rPr>
          <w:rFonts w:ascii="Arial" w:hAnsi="Arial" w:cs="Arial"/>
          <w:sz w:val="20"/>
          <w:szCs w:val="20"/>
        </w:rPr>
        <w:t>sont imputé</w:t>
      </w:r>
      <w:r w:rsidRPr="003C0419">
        <w:rPr>
          <w:rFonts w:ascii="Arial" w:hAnsi="Arial" w:cs="Arial"/>
          <w:sz w:val="20"/>
          <w:szCs w:val="20"/>
        </w:rPr>
        <w:t>s</w:t>
      </w:r>
      <w:r w:rsidR="00CB1650">
        <w:rPr>
          <w:rFonts w:ascii="Arial" w:hAnsi="Arial" w:cs="Arial"/>
          <w:sz w:val="20"/>
          <w:szCs w:val="20"/>
        </w:rPr>
        <w:t xml:space="preserve"> sur les heures de délégations individuelles de ses membres. </w:t>
      </w:r>
      <w:r w:rsidRPr="003C0419">
        <w:rPr>
          <w:rFonts w:ascii="Arial" w:hAnsi="Arial" w:cs="Arial"/>
          <w:sz w:val="20"/>
          <w:szCs w:val="20"/>
        </w:rPr>
        <w:t>Les frais de déplacements sont à la charge du CSE.</w:t>
      </w:r>
    </w:p>
    <w:p w:rsidR="004F73E2" w:rsidRPr="00E65230" w:rsidRDefault="004F73E2" w:rsidP="00E65230">
      <w:pPr>
        <w:pStyle w:val="Paragraphedeliste"/>
        <w:numPr>
          <w:ilvl w:val="3"/>
          <w:numId w:val="10"/>
        </w:numPr>
        <w:rPr>
          <w:rFonts w:ascii="Arial" w:hAnsi="Arial" w:cs="Arial"/>
          <w:sz w:val="20"/>
          <w:szCs w:val="20"/>
        </w:rPr>
      </w:pPr>
      <w:r>
        <w:rPr>
          <w:rFonts w:ascii="Arial" w:hAnsi="Arial" w:cs="Arial"/>
          <w:sz w:val="20"/>
          <w:szCs w:val="20"/>
        </w:rPr>
        <w:t>Commission des Marchés</w:t>
      </w:r>
    </w:p>
    <w:p w:rsidR="004F73E2" w:rsidRPr="00E65230" w:rsidRDefault="003F03D2" w:rsidP="00E65230">
      <w:pPr>
        <w:rPr>
          <w:rFonts w:ascii="Arial" w:hAnsi="Arial" w:cs="Arial"/>
          <w:sz w:val="20"/>
          <w:szCs w:val="20"/>
        </w:rPr>
      </w:pPr>
      <w:r>
        <w:rPr>
          <w:rFonts w:ascii="Arial" w:hAnsi="Arial" w:cs="Arial"/>
          <w:sz w:val="20"/>
          <w:szCs w:val="20"/>
        </w:rPr>
        <w:t>U</w:t>
      </w:r>
      <w:r w:rsidR="004F73E2" w:rsidRPr="00E65230">
        <w:rPr>
          <w:rFonts w:ascii="Arial" w:hAnsi="Arial" w:cs="Arial"/>
          <w:sz w:val="20"/>
          <w:szCs w:val="20"/>
        </w:rPr>
        <w:t>ne commission des marchés est constituée</w:t>
      </w:r>
      <w:r>
        <w:rPr>
          <w:rFonts w:ascii="Arial" w:hAnsi="Arial" w:cs="Arial"/>
          <w:sz w:val="20"/>
          <w:szCs w:val="20"/>
        </w:rPr>
        <w:t xml:space="preserve">. </w:t>
      </w:r>
      <w:r w:rsidR="0059699D" w:rsidRPr="00E65230">
        <w:rPr>
          <w:rFonts w:ascii="Arial" w:hAnsi="Arial" w:cs="Arial"/>
          <w:sz w:val="20"/>
          <w:szCs w:val="20"/>
        </w:rPr>
        <w:t>Elle a pour rôle de choisir les fournisseurs et prestataires du comité social et économique et contribue ainsi à la transparence financière</w:t>
      </w:r>
      <w:r w:rsidR="0059699D" w:rsidRPr="0059699D">
        <w:rPr>
          <w:rFonts w:ascii="Arial" w:hAnsi="Arial" w:cs="Arial"/>
          <w:sz w:val="20"/>
          <w:szCs w:val="20"/>
        </w:rPr>
        <w:t>.</w:t>
      </w:r>
    </w:p>
    <w:p w:rsidR="004F73E2" w:rsidRDefault="004F73E2" w:rsidP="004F73E2">
      <w:pPr>
        <w:rPr>
          <w:rFonts w:ascii="Arial" w:hAnsi="Arial" w:cs="Arial"/>
          <w:sz w:val="20"/>
          <w:szCs w:val="20"/>
        </w:rPr>
      </w:pPr>
      <w:r>
        <w:rPr>
          <w:rFonts w:ascii="Arial" w:hAnsi="Arial" w:cs="Arial"/>
          <w:sz w:val="20"/>
          <w:szCs w:val="20"/>
        </w:rPr>
        <w:t>Elle se compose d’un maximum de 5 membres dont le trésorier et le trésorier-adjoint.</w:t>
      </w:r>
    </w:p>
    <w:p w:rsidR="004F73E2" w:rsidRDefault="004F73E2" w:rsidP="004F73E2">
      <w:pPr>
        <w:rPr>
          <w:rFonts w:ascii="Arial" w:hAnsi="Arial" w:cs="Arial"/>
          <w:sz w:val="20"/>
          <w:szCs w:val="20"/>
        </w:rPr>
      </w:pPr>
      <w:r>
        <w:rPr>
          <w:rFonts w:ascii="Arial" w:hAnsi="Arial" w:cs="Arial"/>
          <w:sz w:val="20"/>
          <w:szCs w:val="20"/>
        </w:rPr>
        <w:t xml:space="preserve">Elle se </w:t>
      </w:r>
      <w:r w:rsidR="0059699D">
        <w:rPr>
          <w:rFonts w:ascii="Arial" w:hAnsi="Arial" w:cs="Arial"/>
          <w:sz w:val="20"/>
          <w:szCs w:val="20"/>
        </w:rPr>
        <w:t>réunit au moins une fois par an pour établir son rapport d’activité et rend compte au moins une fois par an au CS</w:t>
      </w:r>
      <w:r w:rsidR="00EA06C5">
        <w:rPr>
          <w:rFonts w:ascii="Arial" w:hAnsi="Arial" w:cs="Arial"/>
          <w:sz w:val="20"/>
          <w:szCs w:val="20"/>
        </w:rPr>
        <w:t>E et à la Direction.</w:t>
      </w:r>
    </w:p>
    <w:p w:rsidR="0059699D" w:rsidRDefault="004F73E2" w:rsidP="004F73E2">
      <w:pPr>
        <w:rPr>
          <w:rFonts w:ascii="Arial" w:hAnsi="Arial" w:cs="Arial"/>
          <w:sz w:val="20"/>
          <w:szCs w:val="20"/>
        </w:rPr>
      </w:pPr>
      <w:r>
        <w:rPr>
          <w:rFonts w:ascii="Arial" w:hAnsi="Arial" w:cs="Arial"/>
          <w:sz w:val="20"/>
          <w:szCs w:val="20"/>
        </w:rPr>
        <w:t>Cette commission peut également être réunie à l’init</w:t>
      </w:r>
      <w:r w:rsidR="00EA06C5">
        <w:rPr>
          <w:rFonts w:ascii="Arial" w:hAnsi="Arial" w:cs="Arial"/>
          <w:sz w:val="20"/>
          <w:szCs w:val="20"/>
        </w:rPr>
        <w:t>iative de la Direction. La Direction</w:t>
      </w:r>
      <w:r>
        <w:rPr>
          <w:rFonts w:ascii="Arial" w:hAnsi="Arial" w:cs="Arial"/>
          <w:sz w:val="20"/>
          <w:szCs w:val="20"/>
        </w:rPr>
        <w:t xml:space="preserve"> peut également de</w:t>
      </w:r>
      <w:r w:rsidR="0059699D">
        <w:rPr>
          <w:rFonts w:ascii="Arial" w:hAnsi="Arial" w:cs="Arial"/>
          <w:sz w:val="20"/>
          <w:szCs w:val="20"/>
        </w:rPr>
        <w:t>mander que lui soient transmis les éléments relatifs aux procédures d’achat et aux demande</w:t>
      </w:r>
      <w:r w:rsidR="00CD098C">
        <w:rPr>
          <w:rFonts w:ascii="Arial" w:hAnsi="Arial" w:cs="Arial"/>
          <w:sz w:val="20"/>
          <w:szCs w:val="20"/>
        </w:rPr>
        <w:t>s</w:t>
      </w:r>
      <w:r w:rsidR="0059699D">
        <w:rPr>
          <w:rFonts w:ascii="Arial" w:hAnsi="Arial" w:cs="Arial"/>
          <w:sz w:val="20"/>
          <w:szCs w:val="20"/>
        </w:rPr>
        <w:t xml:space="preserve"> d’achats.</w:t>
      </w:r>
    </w:p>
    <w:p w:rsidR="00593306" w:rsidRDefault="00593306" w:rsidP="004F73E2">
      <w:pPr>
        <w:rPr>
          <w:rFonts w:ascii="Arial" w:hAnsi="Arial" w:cs="Arial"/>
          <w:sz w:val="20"/>
          <w:szCs w:val="20"/>
        </w:rPr>
      </w:pPr>
      <w:r>
        <w:rPr>
          <w:rFonts w:ascii="Arial" w:hAnsi="Arial" w:cs="Arial"/>
          <w:sz w:val="20"/>
          <w:szCs w:val="20"/>
        </w:rPr>
        <w:t>Aucun crédit d’heures annuel additionnel n’est prévu pour cette commission dont l’objet est inhérent au bon fonctionnement du CSE.</w:t>
      </w:r>
    </w:p>
    <w:p w:rsidR="004F73E2" w:rsidRDefault="004F73E2" w:rsidP="00E65230">
      <w:pPr>
        <w:pStyle w:val="Paragraphedeliste"/>
        <w:numPr>
          <w:ilvl w:val="3"/>
          <w:numId w:val="10"/>
        </w:numPr>
        <w:rPr>
          <w:rFonts w:ascii="Arial" w:hAnsi="Arial" w:cs="Arial"/>
          <w:sz w:val="20"/>
          <w:szCs w:val="20"/>
        </w:rPr>
      </w:pPr>
      <w:r>
        <w:rPr>
          <w:rFonts w:ascii="Arial" w:hAnsi="Arial" w:cs="Arial"/>
          <w:sz w:val="20"/>
          <w:szCs w:val="20"/>
        </w:rPr>
        <w:t>Commission Economique</w:t>
      </w:r>
    </w:p>
    <w:p w:rsidR="004F73E2" w:rsidRPr="00F5156B" w:rsidRDefault="004F73E2" w:rsidP="004F73E2">
      <w:pPr>
        <w:pStyle w:val="Paragraphedeliste"/>
        <w:ind w:left="360"/>
        <w:rPr>
          <w:rFonts w:ascii="Arial" w:hAnsi="Arial" w:cs="Arial"/>
          <w:sz w:val="20"/>
          <w:szCs w:val="20"/>
        </w:rPr>
      </w:pPr>
      <w:r w:rsidRPr="00F5156B">
        <w:rPr>
          <w:rFonts w:ascii="Arial" w:hAnsi="Arial" w:cs="Arial"/>
          <w:sz w:val="20"/>
          <w:szCs w:val="20"/>
        </w:rPr>
        <w:t>Conformément à la</w:t>
      </w:r>
      <w:r>
        <w:rPr>
          <w:rFonts w:ascii="Arial" w:hAnsi="Arial" w:cs="Arial"/>
          <w:sz w:val="20"/>
          <w:szCs w:val="20"/>
        </w:rPr>
        <w:t xml:space="preserve"> loi, une Commission Economique</w:t>
      </w:r>
      <w:r w:rsidRPr="00F5156B">
        <w:rPr>
          <w:rFonts w:ascii="Arial" w:hAnsi="Arial" w:cs="Arial"/>
          <w:sz w:val="20"/>
          <w:szCs w:val="20"/>
        </w:rPr>
        <w:t xml:space="preserve"> est constituée. </w:t>
      </w:r>
    </w:p>
    <w:p w:rsidR="004F73E2" w:rsidRPr="00D94BE6" w:rsidRDefault="004F73E2" w:rsidP="004F73E2">
      <w:pPr>
        <w:pStyle w:val="Paragraphedeliste"/>
        <w:ind w:left="360"/>
        <w:rPr>
          <w:rFonts w:ascii="Arial" w:hAnsi="Arial" w:cs="Arial"/>
          <w:sz w:val="20"/>
          <w:szCs w:val="20"/>
        </w:rPr>
      </w:pPr>
      <w:r w:rsidRPr="00F5156B">
        <w:rPr>
          <w:rFonts w:ascii="Arial" w:hAnsi="Arial" w:cs="Arial"/>
          <w:sz w:val="20"/>
          <w:szCs w:val="20"/>
        </w:rPr>
        <w:t xml:space="preserve">Elle se compose </w:t>
      </w:r>
      <w:r>
        <w:rPr>
          <w:rFonts w:ascii="Arial" w:hAnsi="Arial" w:cs="Arial"/>
          <w:sz w:val="20"/>
          <w:szCs w:val="20"/>
        </w:rPr>
        <w:t>d’un maximum de 5 membres.</w:t>
      </w:r>
      <w:r w:rsidRPr="00F5156B">
        <w:rPr>
          <w:rFonts w:ascii="Arial" w:hAnsi="Arial" w:cs="Arial"/>
          <w:sz w:val="20"/>
          <w:szCs w:val="20"/>
        </w:rPr>
        <w:t xml:space="preserve"> </w:t>
      </w:r>
      <w:r>
        <w:rPr>
          <w:rFonts w:ascii="Arial" w:hAnsi="Arial" w:cs="Arial"/>
          <w:sz w:val="20"/>
          <w:szCs w:val="20"/>
        </w:rPr>
        <w:t>Chacun de ses membres dispose d’un crédit d’heures annuel additionnel de 24 heures, représentant l’équivalent de 6 demi-journées</w:t>
      </w:r>
      <w:r w:rsidR="00724E83">
        <w:rPr>
          <w:rFonts w:ascii="Arial" w:hAnsi="Arial" w:cs="Arial"/>
          <w:sz w:val="20"/>
          <w:szCs w:val="20"/>
        </w:rPr>
        <w:t xml:space="preserve"> par an</w:t>
      </w:r>
      <w:r>
        <w:rPr>
          <w:rFonts w:ascii="Arial" w:hAnsi="Arial" w:cs="Arial"/>
          <w:sz w:val="20"/>
          <w:szCs w:val="20"/>
        </w:rPr>
        <w:t>.</w:t>
      </w:r>
    </w:p>
    <w:p w:rsidR="004F73E2" w:rsidRDefault="004F73E2" w:rsidP="004F73E2">
      <w:pPr>
        <w:pStyle w:val="Paragraphedeliste"/>
        <w:ind w:left="360"/>
        <w:rPr>
          <w:rFonts w:ascii="Arial" w:hAnsi="Arial" w:cs="Arial"/>
          <w:sz w:val="20"/>
          <w:szCs w:val="20"/>
        </w:rPr>
      </w:pPr>
      <w:r w:rsidRPr="00F5156B">
        <w:rPr>
          <w:rFonts w:ascii="Arial" w:hAnsi="Arial" w:cs="Arial"/>
          <w:sz w:val="20"/>
          <w:szCs w:val="20"/>
        </w:rPr>
        <w:t xml:space="preserve">Elle </w:t>
      </w:r>
      <w:r>
        <w:rPr>
          <w:rFonts w:ascii="Arial" w:hAnsi="Arial" w:cs="Arial"/>
          <w:sz w:val="20"/>
          <w:szCs w:val="20"/>
        </w:rPr>
        <w:t>se réunit au moins deux</w:t>
      </w:r>
      <w:r w:rsidRPr="00F5156B">
        <w:rPr>
          <w:rFonts w:ascii="Arial" w:hAnsi="Arial" w:cs="Arial"/>
          <w:sz w:val="20"/>
          <w:szCs w:val="20"/>
        </w:rPr>
        <w:t xml:space="preserve"> fois par an.</w:t>
      </w:r>
    </w:p>
    <w:p w:rsidR="004F73E2" w:rsidRDefault="004F73E2" w:rsidP="004F73E2">
      <w:pPr>
        <w:pStyle w:val="Paragraphedeliste"/>
        <w:ind w:left="360"/>
        <w:rPr>
          <w:rFonts w:ascii="Arial" w:hAnsi="Arial" w:cs="Arial"/>
          <w:sz w:val="20"/>
          <w:szCs w:val="20"/>
        </w:rPr>
      </w:pPr>
    </w:p>
    <w:p w:rsidR="004F73E2" w:rsidRDefault="004F73E2" w:rsidP="00E65230">
      <w:pPr>
        <w:pStyle w:val="Paragraphedeliste"/>
        <w:numPr>
          <w:ilvl w:val="3"/>
          <w:numId w:val="10"/>
        </w:numPr>
        <w:rPr>
          <w:rFonts w:ascii="Arial" w:hAnsi="Arial" w:cs="Arial"/>
          <w:sz w:val="20"/>
          <w:szCs w:val="20"/>
        </w:rPr>
      </w:pPr>
      <w:r>
        <w:rPr>
          <w:rFonts w:ascii="Arial" w:hAnsi="Arial" w:cs="Arial"/>
          <w:sz w:val="20"/>
          <w:szCs w:val="20"/>
        </w:rPr>
        <w:t>Commission Formation</w:t>
      </w:r>
    </w:p>
    <w:p w:rsidR="004F73E2" w:rsidRPr="00F5156B" w:rsidRDefault="004F73E2" w:rsidP="004F73E2">
      <w:pPr>
        <w:pStyle w:val="Paragraphedeliste"/>
        <w:ind w:left="360"/>
        <w:rPr>
          <w:rFonts w:ascii="Arial" w:hAnsi="Arial" w:cs="Arial"/>
          <w:sz w:val="20"/>
          <w:szCs w:val="20"/>
        </w:rPr>
      </w:pPr>
      <w:r w:rsidRPr="00F5156B">
        <w:rPr>
          <w:rFonts w:ascii="Arial" w:hAnsi="Arial" w:cs="Arial"/>
          <w:sz w:val="20"/>
          <w:szCs w:val="20"/>
        </w:rPr>
        <w:t>Conformément à la</w:t>
      </w:r>
      <w:r>
        <w:rPr>
          <w:rFonts w:ascii="Arial" w:hAnsi="Arial" w:cs="Arial"/>
          <w:sz w:val="20"/>
          <w:szCs w:val="20"/>
        </w:rPr>
        <w:t xml:space="preserve"> loi, une Commission Formation </w:t>
      </w:r>
      <w:r w:rsidRPr="00F5156B">
        <w:rPr>
          <w:rFonts w:ascii="Arial" w:hAnsi="Arial" w:cs="Arial"/>
          <w:sz w:val="20"/>
          <w:szCs w:val="20"/>
        </w:rPr>
        <w:t xml:space="preserve">est constituée. </w:t>
      </w:r>
    </w:p>
    <w:p w:rsidR="004F73E2" w:rsidRPr="00D94BE6" w:rsidRDefault="004F73E2" w:rsidP="004F73E2">
      <w:pPr>
        <w:pStyle w:val="Paragraphedeliste"/>
        <w:ind w:left="360"/>
        <w:rPr>
          <w:rFonts w:ascii="Arial" w:hAnsi="Arial" w:cs="Arial"/>
          <w:sz w:val="20"/>
          <w:szCs w:val="20"/>
        </w:rPr>
      </w:pPr>
      <w:r w:rsidRPr="00F5156B">
        <w:rPr>
          <w:rFonts w:ascii="Arial" w:hAnsi="Arial" w:cs="Arial"/>
          <w:sz w:val="20"/>
          <w:szCs w:val="20"/>
        </w:rPr>
        <w:t xml:space="preserve">Elle se compose </w:t>
      </w:r>
      <w:r>
        <w:rPr>
          <w:rFonts w:ascii="Arial" w:hAnsi="Arial" w:cs="Arial"/>
          <w:sz w:val="20"/>
          <w:szCs w:val="20"/>
        </w:rPr>
        <w:t>d’un maximum de 5 membres.</w:t>
      </w:r>
      <w:r w:rsidRPr="00F5156B">
        <w:rPr>
          <w:rFonts w:ascii="Arial" w:hAnsi="Arial" w:cs="Arial"/>
          <w:sz w:val="20"/>
          <w:szCs w:val="20"/>
        </w:rPr>
        <w:t xml:space="preserve"> </w:t>
      </w:r>
      <w:r>
        <w:rPr>
          <w:rFonts w:ascii="Arial" w:hAnsi="Arial" w:cs="Arial"/>
          <w:sz w:val="20"/>
          <w:szCs w:val="20"/>
        </w:rPr>
        <w:t xml:space="preserve">Chacun de ses membres dispose d’un crédit d’heures annuel additionnel de 8 heures, représentant </w:t>
      </w:r>
      <w:r w:rsidR="00D1141A">
        <w:rPr>
          <w:rFonts w:ascii="Arial" w:hAnsi="Arial" w:cs="Arial"/>
          <w:sz w:val="20"/>
          <w:szCs w:val="20"/>
        </w:rPr>
        <w:t>l’équivalent de 2 demi-journées par an.</w:t>
      </w:r>
    </w:p>
    <w:p w:rsidR="004F73E2" w:rsidRDefault="004F73E2" w:rsidP="004F73E2">
      <w:pPr>
        <w:pStyle w:val="Paragraphedeliste"/>
        <w:ind w:left="360"/>
        <w:rPr>
          <w:rFonts w:ascii="Arial" w:hAnsi="Arial" w:cs="Arial"/>
          <w:sz w:val="20"/>
          <w:szCs w:val="20"/>
        </w:rPr>
      </w:pPr>
      <w:r w:rsidRPr="00F5156B">
        <w:rPr>
          <w:rFonts w:ascii="Arial" w:hAnsi="Arial" w:cs="Arial"/>
          <w:sz w:val="20"/>
          <w:szCs w:val="20"/>
        </w:rPr>
        <w:t xml:space="preserve">Elle </w:t>
      </w:r>
      <w:r>
        <w:rPr>
          <w:rFonts w:ascii="Arial" w:hAnsi="Arial" w:cs="Arial"/>
          <w:sz w:val="20"/>
          <w:szCs w:val="20"/>
        </w:rPr>
        <w:t>se réunit au moins deux fois par an, en particulier au moment de la préparation du plan de formation ainsi que pour la présentation du bilan annuel.</w:t>
      </w:r>
    </w:p>
    <w:p w:rsidR="004F73E2" w:rsidRDefault="004F73E2" w:rsidP="004F73E2">
      <w:pPr>
        <w:pStyle w:val="Paragraphedeliste"/>
        <w:ind w:left="360"/>
        <w:rPr>
          <w:rFonts w:ascii="Arial" w:hAnsi="Arial" w:cs="Arial"/>
          <w:sz w:val="20"/>
          <w:szCs w:val="20"/>
        </w:rPr>
      </w:pPr>
    </w:p>
    <w:p w:rsidR="004F73E2" w:rsidRDefault="004F73E2" w:rsidP="00E65230">
      <w:pPr>
        <w:pStyle w:val="Paragraphedeliste"/>
        <w:numPr>
          <w:ilvl w:val="3"/>
          <w:numId w:val="10"/>
        </w:numPr>
        <w:rPr>
          <w:rFonts w:ascii="Arial" w:hAnsi="Arial" w:cs="Arial"/>
          <w:sz w:val="20"/>
          <w:szCs w:val="20"/>
        </w:rPr>
      </w:pPr>
      <w:r>
        <w:rPr>
          <w:rFonts w:ascii="Arial" w:hAnsi="Arial" w:cs="Arial"/>
          <w:sz w:val="20"/>
          <w:szCs w:val="20"/>
        </w:rPr>
        <w:t>Commission Action Logement</w:t>
      </w:r>
    </w:p>
    <w:p w:rsidR="004F73E2" w:rsidRPr="00F5156B" w:rsidRDefault="004F73E2" w:rsidP="004F73E2">
      <w:pPr>
        <w:pStyle w:val="Paragraphedeliste"/>
        <w:ind w:left="360"/>
        <w:rPr>
          <w:rFonts w:ascii="Arial" w:hAnsi="Arial" w:cs="Arial"/>
          <w:sz w:val="20"/>
          <w:szCs w:val="20"/>
        </w:rPr>
      </w:pPr>
      <w:r w:rsidRPr="00F5156B">
        <w:rPr>
          <w:rFonts w:ascii="Arial" w:hAnsi="Arial" w:cs="Arial"/>
          <w:sz w:val="20"/>
          <w:szCs w:val="20"/>
        </w:rPr>
        <w:t>Conformément à la</w:t>
      </w:r>
      <w:r>
        <w:rPr>
          <w:rFonts w:ascii="Arial" w:hAnsi="Arial" w:cs="Arial"/>
          <w:sz w:val="20"/>
          <w:szCs w:val="20"/>
        </w:rPr>
        <w:t xml:space="preserve"> loi, une Commission Action Logement </w:t>
      </w:r>
      <w:r w:rsidRPr="00F5156B">
        <w:rPr>
          <w:rFonts w:ascii="Arial" w:hAnsi="Arial" w:cs="Arial"/>
          <w:sz w:val="20"/>
          <w:szCs w:val="20"/>
        </w:rPr>
        <w:t xml:space="preserve">est constituée. </w:t>
      </w:r>
    </w:p>
    <w:p w:rsidR="004F73E2" w:rsidRDefault="004F73E2" w:rsidP="004F73E2">
      <w:pPr>
        <w:pStyle w:val="Paragraphedeliste"/>
        <w:ind w:left="360"/>
        <w:rPr>
          <w:rFonts w:ascii="Arial" w:hAnsi="Arial" w:cs="Arial"/>
          <w:sz w:val="20"/>
          <w:szCs w:val="20"/>
        </w:rPr>
      </w:pPr>
      <w:r w:rsidRPr="00F5156B">
        <w:rPr>
          <w:rFonts w:ascii="Arial" w:hAnsi="Arial" w:cs="Arial"/>
          <w:sz w:val="20"/>
          <w:szCs w:val="20"/>
        </w:rPr>
        <w:lastRenderedPageBreak/>
        <w:t xml:space="preserve">Elle se compose </w:t>
      </w:r>
      <w:r>
        <w:rPr>
          <w:rFonts w:ascii="Arial" w:hAnsi="Arial" w:cs="Arial"/>
          <w:sz w:val="20"/>
          <w:szCs w:val="20"/>
        </w:rPr>
        <w:t>d’un maximum de 7 membres qui se répartissent la prise en charge des différents sites. Le CSE communique les coordonnées de chaque membre avec le ou les site/s qui lui sont associés.</w:t>
      </w:r>
      <w:r w:rsidRPr="00F5156B">
        <w:rPr>
          <w:rFonts w:ascii="Arial" w:hAnsi="Arial" w:cs="Arial"/>
          <w:sz w:val="20"/>
          <w:szCs w:val="20"/>
        </w:rPr>
        <w:t xml:space="preserve"> </w:t>
      </w:r>
      <w:r>
        <w:rPr>
          <w:rFonts w:ascii="Arial" w:hAnsi="Arial" w:cs="Arial"/>
          <w:sz w:val="20"/>
          <w:szCs w:val="20"/>
        </w:rPr>
        <w:t>Chacun de ses membres dispose d’un crédit d’</w:t>
      </w:r>
      <w:r w:rsidR="00CB1650">
        <w:rPr>
          <w:rFonts w:ascii="Arial" w:hAnsi="Arial" w:cs="Arial"/>
          <w:sz w:val="20"/>
          <w:szCs w:val="20"/>
        </w:rPr>
        <w:t xml:space="preserve">heures mensuel additionnel de </w:t>
      </w:r>
      <w:r w:rsidR="00D1141A">
        <w:rPr>
          <w:rFonts w:ascii="Arial" w:hAnsi="Arial" w:cs="Arial"/>
          <w:sz w:val="20"/>
          <w:szCs w:val="20"/>
        </w:rPr>
        <w:t>7</w:t>
      </w:r>
      <w:r>
        <w:rPr>
          <w:rFonts w:ascii="Arial" w:hAnsi="Arial" w:cs="Arial"/>
          <w:sz w:val="20"/>
          <w:szCs w:val="20"/>
        </w:rPr>
        <w:t xml:space="preserve"> heures</w:t>
      </w:r>
      <w:r w:rsidR="00CB1650">
        <w:rPr>
          <w:rFonts w:ascii="Arial" w:hAnsi="Arial" w:cs="Arial"/>
          <w:sz w:val="20"/>
          <w:szCs w:val="20"/>
        </w:rPr>
        <w:t>, représentant l’équivalent de 2</w:t>
      </w:r>
      <w:r w:rsidR="00D1141A">
        <w:rPr>
          <w:rFonts w:ascii="Arial" w:hAnsi="Arial" w:cs="Arial"/>
          <w:sz w:val="20"/>
          <w:szCs w:val="20"/>
        </w:rPr>
        <w:t xml:space="preserve"> demi-journées par mois.</w:t>
      </w:r>
    </w:p>
    <w:p w:rsidR="004F73E2" w:rsidRDefault="004F73E2" w:rsidP="004F73E2">
      <w:pPr>
        <w:pStyle w:val="Paragraphedeliste"/>
        <w:ind w:left="360"/>
        <w:rPr>
          <w:rFonts w:ascii="Arial" w:hAnsi="Arial" w:cs="Arial"/>
          <w:sz w:val="20"/>
          <w:szCs w:val="20"/>
        </w:rPr>
      </w:pPr>
    </w:p>
    <w:p w:rsidR="004F73E2" w:rsidRDefault="004F73E2" w:rsidP="00E65230">
      <w:pPr>
        <w:pStyle w:val="Paragraphedeliste"/>
        <w:numPr>
          <w:ilvl w:val="3"/>
          <w:numId w:val="10"/>
        </w:numPr>
        <w:rPr>
          <w:rFonts w:ascii="Arial" w:hAnsi="Arial" w:cs="Arial"/>
          <w:sz w:val="20"/>
          <w:szCs w:val="20"/>
        </w:rPr>
      </w:pPr>
      <w:r>
        <w:rPr>
          <w:rFonts w:ascii="Arial" w:hAnsi="Arial" w:cs="Arial"/>
          <w:sz w:val="20"/>
          <w:szCs w:val="20"/>
        </w:rPr>
        <w:t>Commission Egalité Professionnelle</w:t>
      </w:r>
    </w:p>
    <w:p w:rsidR="004F73E2" w:rsidRPr="00F5156B" w:rsidRDefault="004F73E2" w:rsidP="004F73E2">
      <w:pPr>
        <w:pStyle w:val="Paragraphedeliste"/>
        <w:ind w:left="360"/>
        <w:rPr>
          <w:rFonts w:ascii="Arial" w:hAnsi="Arial" w:cs="Arial"/>
          <w:sz w:val="20"/>
          <w:szCs w:val="20"/>
        </w:rPr>
      </w:pPr>
      <w:r w:rsidRPr="00F5156B">
        <w:rPr>
          <w:rFonts w:ascii="Arial" w:hAnsi="Arial" w:cs="Arial"/>
          <w:sz w:val="20"/>
          <w:szCs w:val="20"/>
        </w:rPr>
        <w:t>Conformément à la</w:t>
      </w:r>
      <w:r>
        <w:rPr>
          <w:rFonts w:ascii="Arial" w:hAnsi="Arial" w:cs="Arial"/>
          <w:sz w:val="20"/>
          <w:szCs w:val="20"/>
        </w:rPr>
        <w:t xml:space="preserve"> loi, une Commission Egalité Professionnelle</w:t>
      </w:r>
      <w:r w:rsidRPr="00F5156B">
        <w:rPr>
          <w:rFonts w:ascii="Arial" w:hAnsi="Arial" w:cs="Arial"/>
          <w:sz w:val="20"/>
          <w:szCs w:val="20"/>
        </w:rPr>
        <w:t xml:space="preserve"> est constituée. </w:t>
      </w:r>
    </w:p>
    <w:p w:rsidR="004F73E2" w:rsidRPr="00D94BE6" w:rsidRDefault="004F73E2" w:rsidP="004F73E2">
      <w:pPr>
        <w:pStyle w:val="Paragraphedeliste"/>
        <w:ind w:left="360"/>
        <w:rPr>
          <w:rFonts w:ascii="Arial" w:hAnsi="Arial" w:cs="Arial"/>
          <w:sz w:val="20"/>
          <w:szCs w:val="20"/>
        </w:rPr>
      </w:pPr>
      <w:r w:rsidRPr="00F5156B">
        <w:rPr>
          <w:rFonts w:ascii="Arial" w:hAnsi="Arial" w:cs="Arial"/>
          <w:sz w:val="20"/>
          <w:szCs w:val="20"/>
        </w:rPr>
        <w:t xml:space="preserve">Elle se compose </w:t>
      </w:r>
      <w:r>
        <w:rPr>
          <w:rFonts w:ascii="Arial" w:hAnsi="Arial" w:cs="Arial"/>
          <w:sz w:val="20"/>
          <w:szCs w:val="20"/>
        </w:rPr>
        <w:t>d’un maximum de 5 membres.</w:t>
      </w:r>
      <w:r w:rsidRPr="00F5156B">
        <w:rPr>
          <w:rFonts w:ascii="Arial" w:hAnsi="Arial" w:cs="Arial"/>
          <w:sz w:val="20"/>
          <w:szCs w:val="20"/>
        </w:rPr>
        <w:t xml:space="preserve"> </w:t>
      </w:r>
      <w:r>
        <w:rPr>
          <w:rFonts w:ascii="Arial" w:hAnsi="Arial" w:cs="Arial"/>
          <w:sz w:val="20"/>
          <w:szCs w:val="20"/>
        </w:rPr>
        <w:t>Chacun de ses membres dispose d’un crédit d’heures annuel additionnel de 24 heures, représentant l’équivalent de 6 demi-journées</w:t>
      </w:r>
      <w:r w:rsidR="00D1141A">
        <w:rPr>
          <w:rFonts w:ascii="Arial" w:hAnsi="Arial" w:cs="Arial"/>
          <w:sz w:val="20"/>
          <w:szCs w:val="20"/>
        </w:rPr>
        <w:t xml:space="preserve"> par an</w:t>
      </w:r>
      <w:r>
        <w:rPr>
          <w:rFonts w:ascii="Arial" w:hAnsi="Arial" w:cs="Arial"/>
          <w:sz w:val="20"/>
          <w:szCs w:val="20"/>
        </w:rPr>
        <w:t>.</w:t>
      </w:r>
    </w:p>
    <w:p w:rsidR="004F73E2" w:rsidRDefault="004F73E2" w:rsidP="004F73E2">
      <w:pPr>
        <w:pStyle w:val="Paragraphedeliste"/>
        <w:ind w:left="360"/>
        <w:rPr>
          <w:rFonts w:ascii="Arial" w:hAnsi="Arial" w:cs="Arial"/>
          <w:sz w:val="20"/>
          <w:szCs w:val="20"/>
        </w:rPr>
      </w:pPr>
      <w:r w:rsidRPr="00F5156B">
        <w:rPr>
          <w:rFonts w:ascii="Arial" w:hAnsi="Arial" w:cs="Arial"/>
          <w:sz w:val="20"/>
          <w:szCs w:val="20"/>
        </w:rPr>
        <w:t xml:space="preserve">Elle </w:t>
      </w:r>
      <w:r>
        <w:rPr>
          <w:rFonts w:ascii="Arial" w:hAnsi="Arial" w:cs="Arial"/>
          <w:sz w:val="20"/>
          <w:szCs w:val="20"/>
        </w:rPr>
        <w:t>se réunit au moins deux</w:t>
      </w:r>
      <w:r w:rsidRPr="00F5156B">
        <w:rPr>
          <w:rFonts w:ascii="Arial" w:hAnsi="Arial" w:cs="Arial"/>
          <w:sz w:val="20"/>
          <w:szCs w:val="20"/>
        </w:rPr>
        <w:t xml:space="preserve"> fois par an.</w:t>
      </w:r>
    </w:p>
    <w:p w:rsidR="004F73E2" w:rsidRDefault="004F73E2" w:rsidP="004F73E2">
      <w:pPr>
        <w:pStyle w:val="Paragraphedeliste"/>
        <w:ind w:left="360"/>
        <w:rPr>
          <w:rFonts w:ascii="Arial" w:hAnsi="Arial" w:cs="Arial"/>
          <w:sz w:val="20"/>
          <w:szCs w:val="20"/>
        </w:rPr>
      </w:pPr>
    </w:p>
    <w:p w:rsidR="004F73E2" w:rsidRPr="00E65230" w:rsidRDefault="00035F43" w:rsidP="00E65230">
      <w:pPr>
        <w:pStyle w:val="Paragraphedeliste"/>
        <w:ind w:left="600"/>
        <w:rPr>
          <w:rFonts w:ascii="Arial" w:hAnsi="Arial" w:cs="Arial"/>
          <w:sz w:val="20"/>
          <w:szCs w:val="20"/>
        </w:rPr>
      </w:pPr>
      <w:r>
        <w:rPr>
          <w:rFonts w:ascii="Arial" w:hAnsi="Arial" w:cs="Arial"/>
          <w:sz w:val="20"/>
          <w:szCs w:val="20"/>
        </w:rPr>
        <w:t xml:space="preserve">2.2.2.6 </w:t>
      </w:r>
      <w:r w:rsidR="004F73E2" w:rsidRPr="00E65230">
        <w:rPr>
          <w:rFonts w:ascii="Arial" w:hAnsi="Arial" w:cs="Arial"/>
          <w:sz w:val="20"/>
          <w:szCs w:val="20"/>
        </w:rPr>
        <w:t>Commission Application des Textes</w:t>
      </w:r>
    </w:p>
    <w:p w:rsidR="004F73E2" w:rsidRDefault="004F73E2" w:rsidP="004F73E2">
      <w:pPr>
        <w:pStyle w:val="Paragraphedeliste"/>
        <w:ind w:left="360"/>
        <w:rPr>
          <w:rFonts w:ascii="Arial" w:hAnsi="Arial" w:cs="Arial"/>
          <w:sz w:val="20"/>
          <w:szCs w:val="20"/>
        </w:rPr>
      </w:pPr>
      <w:r>
        <w:rPr>
          <w:rFonts w:ascii="Arial" w:hAnsi="Arial" w:cs="Arial"/>
          <w:sz w:val="20"/>
          <w:szCs w:val="20"/>
        </w:rPr>
        <w:t xml:space="preserve">Une Commission Application des Textes </w:t>
      </w:r>
      <w:r w:rsidRPr="00F5156B">
        <w:rPr>
          <w:rFonts w:ascii="Arial" w:hAnsi="Arial" w:cs="Arial"/>
          <w:sz w:val="20"/>
          <w:szCs w:val="20"/>
        </w:rPr>
        <w:t xml:space="preserve">est constituée. </w:t>
      </w:r>
    </w:p>
    <w:p w:rsidR="004F73E2" w:rsidRDefault="004F73E2" w:rsidP="00D1141A">
      <w:pPr>
        <w:pStyle w:val="Paragraphedeliste"/>
        <w:ind w:left="360"/>
        <w:rPr>
          <w:rFonts w:ascii="Arial" w:hAnsi="Arial" w:cs="Arial"/>
          <w:sz w:val="20"/>
          <w:szCs w:val="20"/>
        </w:rPr>
      </w:pPr>
      <w:r w:rsidRPr="00F5156B">
        <w:rPr>
          <w:rFonts w:ascii="Arial" w:hAnsi="Arial" w:cs="Arial"/>
          <w:sz w:val="20"/>
          <w:szCs w:val="20"/>
        </w:rPr>
        <w:t xml:space="preserve">Elle se compose </w:t>
      </w:r>
      <w:r>
        <w:rPr>
          <w:rFonts w:ascii="Arial" w:hAnsi="Arial" w:cs="Arial"/>
          <w:sz w:val="20"/>
          <w:szCs w:val="20"/>
        </w:rPr>
        <w:t>d’un maximum de 5 membres.</w:t>
      </w:r>
      <w:r w:rsidRPr="00F5156B">
        <w:rPr>
          <w:rFonts w:ascii="Arial" w:hAnsi="Arial" w:cs="Arial"/>
          <w:sz w:val="20"/>
          <w:szCs w:val="20"/>
        </w:rPr>
        <w:t xml:space="preserve"> </w:t>
      </w:r>
      <w:r>
        <w:rPr>
          <w:rFonts w:ascii="Arial" w:hAnsi="Arial" w:cs="Arial"/>
          <w:sz w:val="20"/>
          <w:szCs w:val="20"/>
        </w:rPr>
        <w:t xml:space="preserve">Chacun de ses membres dispose d’un crédit d’heures </w:t>
      </w:r>
      <w:r w:rsidR="00D1141A">
        <w:rPr>
          <w:rFonts w:ascii="Arial" w:hAnsi="Arial" w:cs="Arial"/>
          <w:sz w:val="20"/>
          <w:szCs w:val="20"/>
        </w:rPr>
        <w:t>annuel additionnel de 24 heures</w:t>
      </w:r>
      <w:r w:rsidR="00D1141A" w:rsidRPr="00D1141A">
        <w:rPr>
          <w:rFonts w:ascii="Arial" w:hAnsi="Arial" w:cs="Arial"/>
          <w:sz w:val="20"/>
          <w:szCs w:val="20"/>
        </w:rPr>
        <w:t xml:space="preserve"> </w:t>
      </w:r>
      <w:r w:rsidR="00D1141A">
        <w:rPr>
          <w:rFonts w:ascii="Arial" w:hAnsi="Arial" w:cs="Arial"/>
          <w:sz w:val="20"/>
          <w:szCs w:val="20"/>
        </w:rPr>
        <w:t>représentant l’équivalent de 6 demi-journées par an.</w:t>
      </w:r>
    </w:p>
    <w:p w:rsidR="00D1141A" w:rsidRPr="00E65230" w:rsidRDefault="00D1141A" w:rsidP="00D1141A">
      <w:pPr>
        <w:pStyle w:val="Paragraphedeliste"/>
        <w:ind w:left="360"/>
        <w:rPr>
          <w:rFonts w:ascii="Arial" w:hAnsi="Arial" w:cs="Arial"/>
          <w:sz w:val="20"/>
          <w:szCs w:val="20"/>
        </w:rPr>
      </w:pPr>
    </w:p>
    <w:p w:rsidR="004F73E2" w:rsidRDefault="004F73E2" w:rsidP="004F73E2">
      <w:pPr>
        <w:pStyle w:val="Paragraphedeliste"/>
        <w:ind w:left="360"/>
        <w:rPr>
          <w:rFonts w:ascii="Arial" w:hAnsi="Arial" w:cs="Arial"/>
          <w:sz w:val="20"/>
          <w:szCs w:val="20"/>
        </w:rPr>
      </w:pPr>
      <w:r w:rsidRPr="00144F7C">
        <w:rPr>
          <w:rFonts w:ascii="Arial" w:hAnsi="Arial" w:cs="Arial"/>
          <w:sz w:val="20"/>
          <w:szCs w:val="20"/>
        </w:rPr>
        <w:t>Conformément à la loi, les sujets pouvant faire l’objet d’un traitement sont les réclamation</w:t>
      </w:r>
      <w:r w:rsidRPr="00D94BE6">
        <w:rPr>
          <w:rFonts w:ascii="Arial" w:hAnsi="Arial" w:cs="Arial"/>
          <w:sz w:val="20"/>
          <w:szCs w:val="20"/>
        </w:rPr>
        <w:t>s</w:t>
      </w:r>
      <w:r w:rsidRPr="00144F7C">
        <w:rPr>
          <w:rFonts w:ascii="Arial" w:hAnsi="Arial" w:cs="Arial"/>
          <w:sz w:val="20"/>
          <w:szCs w:val="20"/>
        </w:rPr>
        <w:t xml:space="preserve"> individuelle</w:t>
      </w:r>
      <w:r w:rsidRPr="00D94BE6">
        <w:rPr>
          <w:rFonts w:ascii="Arial" w:hAnsi="Arial" w:cs="Arial"/>
          <w:sz w:val="20"/>
          <w:szCs w:val="20"/>
        </w:rPr>
        <w:t>s</w:t>
      </w:r>
      <w:r w:rsidRPr="00144F7C">
        <w:rPr>
          <w:rFonts w:ascii="Arial" w:hAnsi="Arial" w:cs="Arial"/>
          <w:sz w:val="20"/>
          <w:szCs w:val="20"/>
        </w:rPr>
        <w:t xml:space="preserve"> ou collective</w:t>
      </w:r>
      <w:r w:rsidRPr="00D94BE6">
        <w:rPr>
          <w:rFonts w:ascii="Arial" w:hAnsi="Arial" w:cs="Arial"/>
          <w:sz w:val="20"/>
          <w:szCs w:val="20"/>
        </w:rPr>
        <w:t>s</w:t>
      </w:r>
      <w:r w:rsidRPr="00144F7C">
        <w:rPr>
          <w:rFonts w:ascii="Arial" w:hAnsi="Arial" w:cs="Arial"/>
          <w:sz w:val="20"/>
          <w:szCs w:val="20"/>
        </w:rPr>
        <w:t xml:space="preserve"> relatives</w:t>
      </w:r>
      <w:r w:rsidRPr="00D94BE6">
        <w:rPr>
          <w:rFonts w:ascii="Arial" w:hAnsi="Arial" w:cs="Arial"/>
          <w:sz w:val="20"/>
          <w:szCs w:val="20"/>
        </w:rPr>
        <w:t xml:space="preserve"> à l’application de la réglementation du travail dans l’entreprise en particulier aux salaires, à l’application du Code du travail et des autres dispositions légales concernant notamment la protection sociale ainsi que les conventions et accords applicables dans l’entreprise. Il s’agit donc de sujets de portée général</w:t>
      </w:r>
      <w:r>
        <w:rPr>
          <w:rFonts w:ascii="Arial" w:hAnsi="Arial" w:cs="Arial"/>
          <w:sz w:val="20"/>
          <w:szCs w:val="20"/>
        </w:rPr>
        <w:t>e relatifs à l’application des textes applicables au sein de l’entreprise.</w:t>
      </w:r>
      <w:r w:rsidRPr="00D94BE6">
        <w:rPr>
          <w:rFonts w:ascii="Arial" w:hAnsi="Arial" w:cs="Arial"/>
          <w:sz w:val="20"/>
          <w:szCs w:val="20"/>
        </w:rPr>
        <w:t xml:space="preserve"> </w:t>
      </w:r>
      <w:r w:rsidRPr="00144F7C">
        <w:rPr>
          <w:rFonts w:ascii="Arial" w:hAnsi="Arial" w:cs="Arial"/>
          <w:sz w:val="20"/>
          <w:szCs w:val="20"/>
        </w:rPr>
        <w:t>La Commission</w:t>
      </w:r>
      <w:r>
        <w:rPr>
          <w:rFonts w:ascii="Arial" w:hAnsi="Arial" w:cs="Arial"/>
          <w:sz w:val="20"/>
          <w:szCs w:val="20"/>
        </w:rPr>
        <w:t xml:space="preserve"> du CSE ne traite ainsi pas de situations individuelles sans rapport avec l’application d’un texte. Ces sujets sont remontés à la Commission par le biais notamment des Représentants de Proximité qu’ils soient élus du CSE ou non élus du CSE.</w:t>
      </w:r>
    </w:p>
    <w:p w:rsidR="004F73E2" w:rsidRPr="00D94BE6" w:rsidRDefault="004F73E2" w:rsidP="004F73E2">
      <w:pPr>
        <w:pStyle w:val="Paragraphedeliste"/>
        <w:ind w:left="360"/>
        <w:rPr>
          <w:rFonts w:ascii="Arial" w:hAnsi="Arial" w:cs="Arial"/>
          <w:sz w:val="20"/>
          <w:szCs w:val="20"/>
        </w:rPr>
      </w:pPr>
    </w:p>
    <w:p w:rsidR="004F73E2" w:rsidRPr="00F5156B" w:rsidRDefault="004F73E2" w:rsidP="004F73E2">
      <w:pPr>
        <w:pStyle w:val="Paragraphedeliste"/>
        <w:ind w:left="360"/>
        <w:rPr>
          <w:rFonts w:ascii="Arial" w:hAnsi="Arial" w:cs="Arial"/>
          <w:sz w:val="20"/>
          <w:szCs w:val="20"/>
        </w:rPr>
      </w:pPr>
      <w:r>
        <w:rPr>
          <w:rFonts w:ascii="Arial" w:hAnsi="Arial" w:cs="Arial"/>
          <w:sz w:val="20"/>
          <w:szCs w:val="20"/>
        </w:rPr>
        <w:t xml:space="preserve">Cette commission instruit les sujets puis transmet, au Secrétaire du CSE, ceux sur lesquels elle souhaiterait une réponse de la Direction. </w:t>
      </w:r>
      <w:r w:rsidRPr="00DF29B4">
        <w:rPr>
          <w:rFonts w:ascii="Arial" w:hAnsi="Arial" w:cs="Arial"/>
          <w:sz w:val="20"/>
          <w:szCs w:val="20"/>
        </w:rPr>
        <w:t xml:space="preserve"> </w:t>
      </w:r>
    </w:p>
    <w:p w:rsidR="004F73E2" w:rsidRDefault="004F73E2" w:rsidP="004F73E2">
      <w:pPr>
        <w:pStyle w:val="Paragraphedeliste"/>
        <w:ind w:left="360"/>
        <w:rPr>
          <w:rFonts w:ascii="Arial" w:hAnsi="Arial" w:cs="Arial"/>
          <w:sz w:val="20"/>
          <w:szCs w:val="20"/>
        </w:rPr>
      </w:pPr>
    </w:p>
    <w:p w:rsidR="004F73E2" w:rsidRDefault="004F73E2" w:rsidP="004F73E2">
      <w:pPr>
        <w:pStyle w:val="Paragraphedeliste"/>
        <w:ind w:left="360"/>
        <w:rPr>
          <w:rFonts w:ascii="Arial" w:hAnsi="Arial" w:cs="Arial"/>
          <w:sz w:val="20"/>
          <w:szCs w:val="20"/>
        </w:rPr>
      </w:pPr>
      <w:r>
        <w:rPr>
          <w:rFonts w:ascii="Arial" w:hAnsi="Arial" w:cs="Arial"/>
          <w:sz w:val="20"/>
          <w:szCs w:val="20"/>
        </w:rPr>
        <w:t>C</w:t>
      </w:r>
      <w:r w:rsidRPr="00D94BE6">
        <w:rPr>
          <w:rFonts w:ascii="Arial" w:hAnsi="Arial" w:cs="Arial"/>
          <w:sz w:val="20"/>
          <w:szCs w:val="20"/>
        </w:rPr>
        <w:t xml:space="preserve">es sujets sont inscrits à l’ordre du jour </w:t>
      </w:r>
      <w:r>
        <w:rPr>
          <w:rFonts w:ascii="Arial" w:hAnsi="Arial" w:cs="Arial"/>
          <w:sz w:val="20"/>
          <w:szCs w:val="20"/>
        </w:rPr>
        <w:t xml:space="preserve">d’un commun accord entre </w:t>
      </w:r>
      <w:r w:rsidRPr="003B3778">
        <w:rPr>
          <w:rFonts w:ascii="Arial" w:hAnsi="Arial" w:cs="Arial"/>
          <w:sz w:val="20"/>
          <w:szCs w:val="20"/>
        </w:rPr>
        <w:t>le représentant de la direction et le secrétaire</w:t>
      </w:r>
      <w:r>
        <w:rPr>
          <w:rFonts w:ascii="Arial" w:hAnsi="Arial" w:cs="Arial"/>
          <w:sz w:val="20"/>
          <w:szCs w:val="20"/>
        </w:rPr>
        <w:t xml:space="preserve"> du CSE.</w:t>
      </w:r>
    </w:p>
    <w:p w:rsidR="004F73E2" w:rsidRDefault="004F73E2" w:rsidP="004F73E2">
      <w:pPr>
        <w:pStyle w:val="Paragraphedeliste"/>
        <w:ind w:left="360"/>
        <w:rPr>
          <w:rFonts w:ascii="Arial" w:hAnsi="Arial" w:cs="Arial"/>
          <w:sz w:val="20"/>
          <w:szCs w:val="20"/>
        </w:rPr>
      </w:pPr>
    </w:p>
    <w:p w:rsidR="004F73E2" w:rsidRDefault="004F73E2" w:rsidP="004F73E2">
      <w:pPr>
        <w:pStyle w:val="Paragraphedeliste"/>
        <w:ind w:left="360"/>
        <w:rPr>
          <w:rFonts w:ascii="Arial" w:hAnsi="Arial" w:cs="Arial"/>
          <w:sz w:val="20"/>
          <w:szCs w:val="20"/>
        </w:rPr>
      </w:pPr>
      <w:r>
        <w:rPr>
          <w:rFonts w:ascii="Arial" w:hAnsi="Arial" w:cs="Arial"/>
          <w:sz w:val="20"/>
          <w:szCs w:val="20"/>
        </w:rPr>
        <w:t xml:space="preserve">La Direction adresse ses réponses au CSE pour la réunion plénière ou pour celle suivante en fonction du nombre et de la nature de sujets inscrits à l’ordre du jour. Les réponses de la Direction font l’objet d’un document spécifique et distinct du </w:t>
      </w:r>
      <w:proofErr w:type="spellStart"/>
      <w:r>
        <w:rPr>
          <w:rFonts w:ascii="Arial" w:hAnsi="Arial" w:cs="Arial"/>
          <w:sz w:val="20"/>
          <w:szCs w:val="20"/>
        </w:rPr>
        <w:t>procés-verbal</w:t>
      </w:r>
      <w:proofErr w:type="spellEnd"/>
      <w:r>
        <w:rPr>
          <w:rFonts w:ascii="Arial" w:hAnsi="Arial" w:cs="Arial"/>
          <w:sz w:val="20"/>
          <w:szCs w:val="20"/>
        </w:rPr>
        <w:t xml:space="preserve"> ou flash. Ce document est ensuite porté à la connaissance des collaborateurs par la Direction par voie électronique.</w:t>
      </w:r>
    </w:p>
    <w:p w:rsidR="004F73E2" w:rsidRPr="00D94BE6" w:rsidRDefault="004F73E2" w:rsidP="004F73E2">
      <w:pPr>
        <w:pStyle w:val="Paragraphedeliste"/>
        <w:ind w:left="360"/>
        <w:rPr>
          <w:rFonts w:ascii="Arial" w:hAnsi="Arial" w:cs="Arial"/>
          <w:sz w:val="20"/>
          <w:szCs w:val="20"/>
        </w:rPr>
      </w:pPr>
    </w:p>
    <w:p w:rsidR="004F73E2" w:rsidRPr="00E65230" w:rsidRDefault="004F73E2" w:rsidP="004F73E2">
      <w:pPr>
        <w:pStyle w:val="Paragraphedeliste"/>
        <w:rPr>
          <w:rFonts w:ascii="Arial" w:hAnsi="Arial" w:cs="Arial"/>
          <w:b/>
          <w:sz w:val="20"/>
          <w:szCs w:val="20"/>
          <w:u w:val="single"/>
        </w:rPr>
      </w:pPr>
      <w:r w:rsidRPr="00E65230">
        <w:rPr>
          <w:rFonts w:ascii="Arial" w:hAnsi="Arial" w:cs="Arial"/>
          <w:b/>
          <w:sz w:val="20"/>
          <w:szCs w:val="20"/>
          <w:u w:val="single"/>
        </w:rPr>
        <w:t>2</w:t>
      </w:r>
      <w:r w:rsidR="009F70F2" w:rsidRPr="00E65230">
        <w:rPr>
          <w:rFonts w:ascii="Arial" w:hAnsi="Arial" w:cs="Arial"/>
          <w:b/>
          <w:sz w:val="20"/>
          <w:szCs w:val="20"/>
          <w:u w:val="single"/>
        </w:rPr>
        <w:t>.2.3</w:t>
      </w:r>
      <w:r w:rsidRPr="00E65230">
        <w:rPr>
          <w:rFonts w:ascii="Arial" w:hAnsi="Arial" w:cs="Arial"/>
          <w:b/>
          <w:sz w:val="20"/>
          <w:szCs w:val="20"/>
          <w:u w:val="single"/>
        </w:rPr>
        <w:t xml:space="preserve"> </w:t>
      </w:r>
      <w:r w:rsidR="009F70F2">
        <w:rPr>
          <w:rFonts w:ascii="Arial" w:hAnsi="Arial" w:cs="Arial"/>
          <w:b/>
          <w:sz w:val="20"/>
          <w:szCs w:val="20"/>
          <w:u w:val="single"/>
        </w:rPr>
        <w:t xml:space="preserve">Les </w:t>
      </w:r>
      <w:r w:rsidRPr="00E65230">
        <w:rPr>
          <w:rFonts w:ascii="Arial" w:hAnsi="Arial" w:cs="Arial"/>
          <w:b/>
          <w:sz w:val="20"/>
          <w:szCs w:val="20"/>
          <w:u w:val="single"/>
        </w:rPr>
        <w:t>commissions libres</w:t>
      </w:r>
      <w:r w:rsidR="009F70F2">
        <w:rPr>
          <w:rFonts w:ascii="Arial" w:hAnsi="Arial" w:cs="Arial"/>
          <w:b/>
          <w:sz w:val="20"/>
          <w:szCs w:val="20"/>
          <w:u w:val="single"/>
        </w:rPr>
        <w:t xml:space="preserve"> du CSE</w:t>
      </w:r>
    </w:p>
    <w:p w:rsidR="004F73E2" w:rsidRPr="003C0419" w:rsidRDefault="004F73E2" w:rsidP="004F73E2">
      <w:pPr>
        <w:rPr>
          <w:rFonts w:ascii="Arial" w:hAnsi="Arial" w:cs="Arial"/>
          <w:sz w:val="20"/>
          <w:szCs w:val="20"/>
        </w:rPr>
      </w:pPr>
      <w:r w:rsidRPr="003C0419">
        <w:rPr>
          <w:rFonts w:ascii="Arial" w:hAnsi="Arial" w:cs="Arial"/>
          <w:sz w:val="20"/>
          <w:szCs w:val="20"/>
        </w:rPr>
        <w:t xml:space="preserve">Le CSE peut mettre en place, à son initiative et sans représentant de la direction, des commissions ou groupes de travail internes. </w:t>
      </w:r>
    </w:p>
    <w:p w:rsidR="004F73E2" w:rsidRPr="003C0419" w:rsidRDefault="004F73E2" w:rsidP="004F73E2">
      <w:pPr>
        <w:rPr>
          <w:rFonts w:ascii="Arial" w:hAnsi="Arial" w:cs="Arial"/>
          <w:sz w:val="20"/>
          <w:szCs w:val="20"/>
        </w:rPr>
      </w:pPr>
      <w:r w:rsidRPr="003C0419">
        <w:rPr>
          <w:rFonts w:ascii="Arial" w:hAnsi="Arial" w:cs="Arial"/>
          <w:sz w:val="20"/>
          <w:szCs w:val="20"/>
        </w:rPr>
        <w:t>La participation des élus aux réunions internes se</w:t>
      </w:r>
      <w:r w:rsidR="00D1141A">
        <w:rPr>
          <w:rFonts w:ascii="Arial" w:hAnsi="Arial" w:cs="Arial"/>
          <w:sz w:val="20"/>
          <w:szCs w:val="20"/>
        </w:rPr>
        <w:t xml:space="preserve"> fait sur leur crédit mensuel classique d’heures de délégation.</w:t>
      </w:r>
    </w:p>
    <w:p w:rsidR="004F73E2" w:rsidRPr="003C0419" w:rsidRDefault="004F73E2" w:rsidP="004F73E2">
      <w:pPr>
        <w:rPr>
          <w:rFonts w:ascii="Arial" w:hAnsi="Arial" w:cs="Arial"/>
          <w:sz w:val="20"/>
          <w:szCs w:val="20"/>
        </w:rPr>
      </w:pPr>
      <w:r w:rsidRPr="00D94BE6">
        <w:rPr>
          <w:rFonts w:ascii="Arial" w:hAnsi="Arial" w:cs="Arial"/>
          <w:sz w:val="20"/>
          <w:szCs w:val="20"/>
        </w:rPr>
        <w:t>Les temps de trajet des élus au titre des missions confiées dans le cadre de ces groupes de travail sont décomptés du crédit d’heures individuel des élus</w:t>
      </w:r>
      <w:r w:rsidRPr="00D94BE6">
        <w:rPr>
          <w:rFonts w:ascii="Arial" w:hAnsi="Arial" w:cs="Arial"/>
          <w:i/>
          <w:sz w:val="20"/>
          <w:szCs w:val="20"/>
        </w:rPr>
        <w:t xml:space="preserve">. </w:t>
      </w:r>
      <w:r w:rsidRPr="00D94BE6">
        <w:rPr>
          <w:rFonts w:ascii="Arial" w:hAnsi="Arial" w:cs="Arial"/>
          <w:sz w:val="20"/>
          <w:szCs w:val="20"/>
        </w:rPr>
        <w:t>Les frais de déplacements sont à la charge du CSE.</w:t>
      </w:r>
    </w:p>
    <w:p w:rsidR="004F73E2" w:rsidRDefault="004F73E2" w:rsidP="008D4395">
      <w:pPr>
        <w:spacing w:after="0" w:line="240" w:lineRule="auto"/>
        <w:rPr>
          <w:rFonts w:ascii="Arial" w:hAnsi="Arial" w:cs="Arial"/>
          <w:sz w:val="20"/>
          <w:szCs w:val="20"/>
        </w:rPr>
      </w:pPr>
    </w:p>
    <w:p w:rsidR="004F73E2" w:rsidRDefault="004F73E2" w:rsidP="008D4395">
      <w:pPr>
        <w:spacing w:after="0" w:line="240" w:lineRule="auto"/>
        <w:rPr>
          <w:rFonts w:ascii="Arial" w:hAnsi="Arial" w:cs="Arial"/>
          <w:sz w:val="20"/>
          <w:szCs w:val="20"/>
        </w:rPr>
      </w:pPr>
    </w:p>
    <w:p w:rsidR="00BC0DD8" w:rsidRPr="003C0419" w:rsidRDefault="00BC0DD8" w:rsidP="00BC0DD8">
      <w:pPr>
        <w:pStyle w:val="Sansinterligne"/>
        <w:rPr>
          <w:rFonts w:ascii="Arial" w:hAnsi="Arial" w:cs="Arial"/>
          <w:b/>
          <w:sz w:val="20"/>
          <w:szCs w:val="20"/>
        </w:rPr>
      </w:pPr>
      <w:r>
        <w:rPr>
          <w:rFonts w:ascii="Arial" w:hAnsi="Arial" w:cs="Arial"/>
          <w:b/>
          <w:sz w:val="20"/>
          <w:szCs w:val="20"/>
        </w:rPr>
        <w:t>2.3.</w:t>
      </w:r>
      <w:r w:rsidR="004F73E2">
        <w:rPr>
          <w:rFonts w:ascii="Arial" w:hAnsi="Arial" w:cs="Arial"/>
          <w:b/>
          <w:sz w:val="20"/>
          <w:szCs w:val="20"/>
        </w:rPr>
        <w:t xml:space="preserve"> Les C</w:t>
      </w:r>
      <w:r w:rsidRPr="003C0419">
        <w:rPr>
          <w:rFonts w:ascii="Arial" w:hAnsi="Arial" w:cs="Arial"/>
          <w:b/>
          <w:sz w:val="20"/>
          <w:szCs w:val="20"/>
        </w:rPr>
        <w:t>onsultations obligatoires du CSE</w:t>
      </w:r>
    </w:p>
    <w:p w:rsidR="00BC0DD8" w:rsidRPr="003C0419" w:rsidRDefault="00BC0DD8" w:rsidP="00BC0DD8">
      <w:pPr>
        <w:pStyle w:val="Sansinterligne"/>
        <w:rPr>
          <w:rFonts w:ascii="Arial" w:hAnsi="Arial" w:cs="Arial"/>
          <w:sz w:val="20"/>
          <w:szCs w:val="20"/>
        </w:rPr>
      </w:pPr>
    </w:p>
    <w:p w:rsidR="00BC0DD8" w:rsidRPr="003C0419" w:rsidRDefault="00BC0DD8" w:rsidP="00BC0DD8">
      <w:pPr>
        <w:rPr>
          <w:rFonts w:ascii="Arial" w:hAnsi="Arial" w:cs="Arial"/>
          <w:sz w:val="20"/>
          <w:szCs w:val="20"/>
        </w:rPr>
      </w:pPr>
      <w:r w:rsidRPr="003C0419">
        <w:rPr>
          <w:rFonts w:ascii="Arial" w:hAnsi="Arial" w:cs="Arial"/>
          <w:sz w:val="20"/>
          <w:szCs w:val="20"/>
        </w:rPr>
        <w:t>Les consultations obligatoires du CSE portent actuellement sur :</w:t>
      </w:r>
    </w:p>
    <w:p w:rsidR="00BC0DD8" w:rsidRPr="003C0419" w:rsidRDefault="00BC0DD8" w:rsidP="00BC0DD8">
      <w:pPr>
        <w:pStyle w:val="Paragraphedeliste"/>
        <w:numPr>
          <w:ilvl w:val="0"/>
          <w:numId w:val="6"/>
        </w:numPr>
        <w:spacing w:line="360" w:lineRule="auto"/>
        <w:jc w:val="both"/>
        <w:rPr>
          <w:rFonts w:ascii="Arial" w:hAnsi="Arial" w:cs="Arial"/>
          <w:sz w:val="20"/>
          <w:szCs w:val="20"/>
        </w:rPr>
      </w:pPr>
      <w:r w:rsidRPr="003C0419">
        <w:rPr>
          <w:rFonts w:ascii="Arial" w:hAnsi="Arial" w:cs="Arial"/>
          <w:sz w:val="20"/>
          <w:szCs w:val="20"/>
        </w:rPr>
        <w:lastRenderedPageBreak/>
        <w:t>Les orientations stratégiques de l’entreprise</w:t>
      </w:r>
    </w:p>
    <w:p w:rsidR="00BC0DD8" w:rsidRPr="003C0419" w:rsidRDefault="00BC0DD8" w:rsidP="00BC0DD8">
      <w:pPr>
        <w:pStyle w:val="Paragraphedeliste"/>
        <w:numPr>
          <w:ilvl w:val="0"/>
          <w:numId w:val="6"/>
        </w:numPr>
        <w:spacing w:line="360" w:lineRule="auto"/>
        <w:jc w:val="both"/>
        <w:rPr>
          <w:rFonts w:ascii="Arial" w:hAnsi="Arial" w:cs="Arial"/>
          <w:sz w:val="20"/>
          <w:szCs w:val="20"/>
        </w:rPr>
      </w:pPr>
      <w:r w:rsidRPr="003C0419">
        <w:rPr>
          <w:rFonts w:ascii="Arial" w:hAnsi="Arial" w:cs="Arial"/>
          <w:sz w:val="20"/>
          <w:szCs w:val="20"/>
        </w:rPr>
        <w:t>La situation économique et financière de l’entreprise</w:t>
      </w:r>
    </w:p>
    <w:p w:rsidR="00BC0DD8" w:rsidRPr="003C0419" w:rsidRDefault="00BC0DD8" w:rsidP="00BC0DD8">
      <w:pPr>
        <w:pStyle w:val="Paragraphedeliste"/>
        <w:numPr>
          <w:ilvl w:val="0"/>
          <w:numId w:val="6"/>
        </w:numPr>
        <w:spacing w:line="360" w:lineRule="auto"/>
        <w:jc w:val="both"/>
        <w:rPr>
          <w:rFonts w:ascii="Arial" w:hAnsi="Arial" w:cs="Arial"/>
          <w:sz w:val="20"/>
          <w:szCs w:val="20"/>
        </w:rPr>
      </w:pPr>
      <w:r w:rsidRPr="003C0419">
        <w:rPr>
          <w:rFonts w:ascii="Arial" w:hAnsi="Arial" w:cs="Arial"/>
          <w:sz w:val="20"/>
          <w:szCs w:val="20"/>
        </w:rPr>
        <w:t>La politique sociale de l’entreprise, les conditions de travail et l’emploi</w:t>
      </w:r>
    </w:p>
    <w:p w:rsidR="00BC0DD8" w:rsidRPr="003C0419" w:rsidRDefault="00BC0DD8" w:rsidP="00BC0DD8">
      <w:pPr>
        <w:rPr>
          <w:rFonts w:ascii="Arial" w:hAnsi="Arial" w:cs="Arial"/>
          <w:sz w:val="20"/>
          <w:szCs w:val="20"/>
        </w:rPr>
      </w:pPr>
      <w:r w:rsidRPr="003C0419">
        <w:rPr>
          <w:rFonts w:ascii="Arial" w:hAnsi="Arial" w:cs="Arial"/>
          <w:sz w:val="20"/>
          <w:szCs w:val="20"/>
        </w:rPr>
        <w:t>Pour chacune de ces trois consultations, prévues à l’article L.2312-17 du Code du travail, la Direction mettra les informations utiles à la disposition des membres du CSE dans la BDES.</w:t>
      </w:r>
    </w:p>
    <w:p w:rsidR="00BC0DD8" w:rsidRPr="003C0419" w:rsidRDefault="00BC0DD8" w:rsidP="00BC0DD8">
      <w:pPr>
        <w:pStyle w:val="Titre5"/>
        <w:ind w:firstLine="708"/>
        <w:rPr>
          <w:rFonts w:ascii="Arial" w:hAnsi="Arial" w:cs="Arial"/>
          <w:color w:val="auto"/>
          <w:sz w:val="20"/>
          <w:szCs w:val="20"/>
          <w:u w:val="single"/>
        </w:rPr>
      </w:pPr>
      <w:r>
        <w:rPr>
          <w:rFonts w:ascii="Arial" w:hAnsi="Arial" w:cs="Arial"/>
          <w:color w:val="auto"/>
          <w:sz w:val="20"/>
          <w:szCs w:val="20"/>
        </w:rPr>
        <w:t>2.</w:t>
      </w:r>
      <w:r w:rsidR="005C544E">
        <w:rPr>
          <w:rFonts w:ascii="Arial" w:hAnsi="Arial" w:cs="Arial"/>
          <w:color w:val="auto"/>
          <w:sz w:val="20"/>
          <w:szCs w:val="20"/>
        </w:rPr>
        <w:t>3</w:t>
      </w:r>
      <w:r w:rsidRPr="003C0419">
        <w:rPr>
          <w:rFonts w:ascii="Arial" w:hAnsi="Arial" w:cs="Arial"/>
          <w:color w:val="auto"/>
          <w:sz w:val="20"/>
          <w:szCs w:val="20"/>
        </w:rPr>
        <w:t xml:space="preserve">.1 </w:t>
      </w:r>
      <w:r w:rsidRPr="003C0419">
        <w:rPr>
          <w:rFonts w:ascii="Arial" w:hAnsi="Arial" w:cs="Arial"/>
          <w:color w:val="auto"/>
          <w:sz w:val="20"/>
          <w:szCs w:val="20"/>
          <w:u w:val="single"/>
        </w:rPr>
        <w:t>Consultation portant sur les orientations stratégiques de l’entreprise</w:t>
      </w:r>
    </w:p>
    <w:p w:rsidR="00BC0DD8" w:rsidRPr="003C0419" w:rsidRDefault="00BC0DD8" w:rsidP="00BC0DD8">
      <w:pPr>
        <w:rPr>
          <w:rFonts w:ascii="Arial" w:hAnsi="Arial" w:cs="Arial"/>
          <w:sz w:val="20"/>
          <w:szCs w:val="20"/>
        </w:rPr>
      </w:pPr>
      <w:r w:rsidRPr="003C0419">
        <w:rPr>
          <w:rFonts w:ascii="Arial" w:hAnsi="Arial" w:cs="Arial"/>
          <w:sz w:val="20"/>
          <w:szCs w:val="20"/>
        </w:rPr>
        <w:t>La présentation de la documentation aura lieu au CSE de mars pour une consultation envisagée en avril de chaque année. La consultation se tiendra lors d’une réunion ordinaire ou éventuellement exceptionnelle.</w:t>
      </w:r>
    </w:p>
    <w:p w:rsidR="00BC0DD8" w:rsidRPr="003C0419" w:rsidRDefault="00BC0DD8" w:rsidP="00BC0DD8">
      <w:pPr>
        <w:rPr>
          <w:rFonts w:ascii="Arial" w:hAnsi="Arial" w:cs="Arial"/>
          <w:sz w:val="20"/>
          <w:szCs w:val="20"/>
        </w:rPr>
      </w:pPr>
      <w:r w:rsidRPr="003C0419">
        <w:rPr>
          <w:rFonts w:ascii="Arial" w:hAnsi="Arial" w:cs="Arial"/>
          <w:sz w:val="20"/>
          <w:szCs w:val="20"/>
        </w:rPr>
        <w:t>Sauf évolution substantielle des orientations stratégiques de l’entreprise, le CSE ne fera appel à une expertise que tous les deux ans.</w:t>
      </w:r>
    </w:p>
    <w:p w:rsidR="00BC0DD8" w:rsidRPr="003C0419" w:rsidRDefault="00BC0DD8" w:rsidP="00BC0DD8">
      <w:pPr>
        <w:pStyle w:val="Titre5"/>
        <w:ind w:firstLine="708"/>
        <w:rPr>
          <w:rFonts w:ascii="Arial" w:hAnsi="Arial" w:cs="Arial"/>
          <w:color w:val="auto"/>
          <w:sz w:val="20"/>
          <w:szCs w:val="20"/>
        </w:rPr>
      </w:pPr>
      <w:r>
        <w:rPr>
          <w:rFonts w:ascii="Arial" w:hAnsi="Arial" w:cs="Arial"/>
          <w:color w:val="auto"/>
          <w:sz w:val="20"/>
          <w:szCs w:val="20"/>
        </w:rPr>
        <w:t>2.</w:t>
      </w:r>
      <w:r w:rsidR="005C544E">
        <w:rPr>
          <w:rFonts w:ascii="Arial" w:hAnsi="Arial" w:cs="Arial"/>
          <w:color w:val="auto"/>
          <w:sz w:val="20"/>
          <w:szCs w:val="20"/>
        </w:rPr>
        <w:t>3</w:t>
      </w:r>
      <w:r w:rsidRPr="003C0419">
        <w:rPr>
          <w:rFonts w:ascii="Arial" w:hAnsi="Arial" w:cs="Arial"/>
          <w:color w:val="auto"/>
          <w:sz w:val="20"/>
          <w:szCs w:val="20"/>
        </w:rPr>
        <w:t xml:space="preserve">.2 </w:t>
      </w:r>
      <w:r w:rsidRPr="003C0419">
        <w:rPr>
          <w:rFonts w:ascii="Arial" w:hAnsi="Arial" w:cs="Arial"/>
          <w:color w:val="auto"/>
          <w:sz w:val="20"/>
          <w:szCs w:val="20"/>
          <w:u w:val="single"/>
        </w:rPr>
        <w:t>Consultation portant sur la situation économique et financière de l’entreprise</w:t>
      </w:r>
    </w:p>
    <w:p w:rsidR="00BC0DD8" w:rsidRPr="003C0419" w:rsidRDefault="00BC0DD8" w:rsidP="00BC0DD8">
      <w:pPr>
        <w:rPr>
          <w:rFonts w:ascii="Arial" w:hAnsi="Arial" w:cs="Arial"/>
          <w:sz w:val="20"/>
          <w:szCs w:val="20"/>
        </w:rPr>
      </w:pPr>
      <w:r w:rsidRPr="003C0419">
        <w:rPr>
          <w:rFonts w:ascii="Arial" w:hAnsi="Arial" w:cs="Arial"/>
          <w:sz w:val="20"/>
          <w:szCs w:val="20"/>
        </w:rPr>
        <w:t xml:space="preserve">L’ouverture de la consultation sur la situation économique et financière de l’entreprise aura lieu en mars. La consultation du CSE serait requise au plus tard en juillet de chaque année après l'intervention de l'expert. </w:t>
      </w:r>
    </w:p>
    <w:p w:rsidR="00BC0DD8" w:rsidRPr="003C0419" w:rsidRDefault="00BC0DD8" w:rsidP="00BC0DD8">
      <w:pPr>
        <w:rPr>
          <w:rFonts w:ascii="Arial" w:hAnsi="Arial" w:cs="Arial"/>
          <w:sz w:val="20"/>
          <w:szCs w:val="20"/>
        </w:rPr>
      </w:pPr>
      <w:r w:rsidRPr="003C0419">
        <w:rPr>
          <w:rFonts w:ascii="Arial" w:hAnsi="Arial" w:cs="Arial"/>
          <w:sz w:val="20"/>
          <w:szCs w:val="20"/>
        </w:rPr>
        <w:t>La consultation se tiendra lors d’une réunion ordinaire ou éventuellement exceptionnelle</w:t>
      </w:r>
      <w:proofErr w:type="gramStart"/>
      <w:r w:rsidRPr="003C0419">
        <w:rPr>
          <w:rFonts w:ascii="Arial" w:hAnsi="Arial" w:cs="Arial"/>
          <w:sz w:val="20"/>
          <w:szCs w:val="20"/>
        </w:rPr>
        <w:t>..</w:t>
      </w:r>
      <w:proofErr w:type="gramEnd"/>
    </w:p>
    <w:p w:rsidR="00BC0DD8" w:rsidRPr="003C0419" w:rsidRDefault="00BC0DD8" w:rsidP="00BC0DD8">
      <w:pPr>
        <w:ind w:left="708"/>
        <w:rPr>
          <w:rFonts w:ascii="Arial" w:hAnsi="Arial" w:cs="Arial"/>
          <w:sz w:val="20"/>
          <w:szCs w:val="20"/>
          <w:u w:val="single"/>
        </w:rPr>
      </w:pPr>
      <w:r>
        <w:rPr>
          <w:rFonts w:ascii="Arial" w:hAnsi="Arial" w:cs="Arial"/>
          <w:sz w:val="20"/>
          <w:szCs w:val="20"/>
        </w:rPr>
        <w:t>2.</w:t>
      </w:r>
      <w:r w:rsidR="005C544E">
        <w:rPr>
          <w:rFonts w:ascii="Arial" w:hAnsi="Arial" w:cs="Arial"/>
          <w:sz w:val="20"/>
          <w:szCs w:val="20"/>
        </w:rPr>
        <w:t>3</w:t>
      </w:r>
      <w:r w:rsidRPr="003C0419">
        <w:rPr>
          <w:rFonts w:ascii="Arial" w:hAnsi="Arial" w:cs="Arial"/>
          <w:sz w:val="20"/>
          <w:szCs w:val="20"/>
        </w:rPr>
        <w:t xml:space="preserve">.3 </w:t>
      </w:r>
      <w:r w:rsidRPr="003C0419">
        <w:rPr>
          <w:rFonts w:ascii="Arial" w:hAnsi="Arial" w:cs="Arial"/>
          <w:sz w:val="20"/>
          <w:szCs w:val="20"/>
          <w:u w:val="single"/>
        </w:rPr>
        <w:t>Consultation portant sur la politique sociale de l’entreprise, les conditions de travail et l’emploi</w:t>
      </w:r>
    </w:p>
    <w:p w:rsidR="00BC0DD8" w:rsidRPr="003C0419" w:rsidRDefault="00BC0DD8" w:rsidP="00BC0DD8">
      <w:pPr>
        <w:rPr>
          <w:rFonts w:ascii="Arial" w:hAnsi="Arial" w:cs="Arial"/>
          <w:sz w:val="20"/>
          <w:szCs w:val="20"/>
        </w:rPr>
      </w:pPr>
      <w:r w:rsidRPr="003C0419">
        <w:rPr>
          <w:rFonts w:ascii="Arial" w:hAnsi="Arial" w:cs="Arial"/>
          <w:sz w:val="20"/>
          <w:szCs w:val="20"/>
        </w:rPr>
        <w:t xml:space="preserve">La séance de présentation de la documentation aura lieu au CSE de juin. La consultation serait requise au CSE d’octobre de chaque année. </w:t>
      </w:r>
    </w:p>
    <w:p w:rsidR="00BC0DD8" w:rsidRPr="003C0419" w:rsidRDefault="00BC0DD8" w:rsidP="00BC0DD8">
      <w:pPr>
        <w:rPr>
          <w:rFonts w:ascii="Arial" w:hAnsi="Arial" w:cs="Arial"/>
          <w:sz w:val="20"/>
          <w:szCs w:val="20"/>
        </w:rPr>
      </w:pPr>
      <w:r w:rsidRPr="003C0419">
        <w:rPr>
          <w:rFonts w:ascii="Arial" w:hAnsi="Arial" w:cs="Arial"/>
          <w:sz w:val="20"/>
          <w:szCs w:val="20"/>
        </w:rPr>
        <w:t>La consultation se tiendra lors d’une réunion ordinaire ou éventuellement exceptionnelle</w:t>
      </w:r>
      <w:proofErr w:type="gramStart"/>
      <w:r w:rsidRPr="003C0419">
        <w:rPr>
          <w:rFonts w:ascii="Arial" w:hAnsi="Arial" w:cs="Arial"/>
          <w:sz w:val="20"/>
          <w:szCs w:val="20"/>
        </w:rPr>
        <w:t>..</w:t>
      </w:r>
      <w:proofErr w:type="gramEnd"/>
    </w:p>
    <w:p w:rsidR="00BC0DD8" w:rsidRPr="003B3778" w:rsidRDefault="00BC0DD8" w:rsidP="008D4395">
      <w:pPr>
        <w:spacing w:after="0" w:line="240" w:lineRule="auto"/>
        <w:rPr>
          <w:rFonts w:ascii="Arial" w:hAnsi="Arial" w:cs="Arial"/>
          <w:sz w:val="20"/>
          <w:szCs w:val="20"/>
        </w:rPr>
      </w:pPr>
    </w:p>
    <w:p w:rsidR="008D4395" w:rsidRPr="003B3778" w:rsidRDefault="008D4395" w:rsidP="008D4395">
      <w:pPr>
        <w:spacing w:after="0" w:line="240" w:lineRule="auto"/>
        <w:rPr>
          <w:rFonts w:ascii="Arial" w:hAnsi="Arial" w:cs="Arial"/>
          <w:sz w:val="20"/>
          <w:szCs w:val="20"/>
        </w:rPr>
      </w:pPr>
    </w:p>
    <w:p w:rsidR="008D4395" w:rsidRPr="003B3778" w:rsidRDefault="008D4395" w:rsidP="008D4395">
      <w:pPr>
        <w:spacing w:after="0" w:line="240" w:lineRule="auto"/>
        <w:rPr>
          <w:rFonts w:ascii="Arial" w:hAnsi="Arial" w:cs="Arial"/>
          <w:sz w:val="20"/>
          <w:szCs w:val="20"/>
        </w:rPr>
      </w:pPr>
    </w:p>
    <w:p w:rsidR="007C6DF9" w:rsidRPr="003B3778" w:rsidRDefault="003C2F7E" w:rsidP="00082F34">
      <w:pPr>
        <w:pStyle w:val="Titre3"/>
        <w:spacing w:before="0" w:line="240" w:lineRule="auto"/>
        <w:rPr>
          <w:rFonts w:ascii="Arial" w:hAnsi="Arial" w:cs="Arial"/>
          <w:color w:val="auto"/>
          <w:sz w:val="20"/>
          <w:szCs w:val="20"/>
        </w:rPr>
      </w:pPr>
      <w:r w:rsidRPr="003B3778">
        <w:rPr>
          <w:rFonts w:ascii="Arial" w:hAnsi="Arial" w:cs="Arial"/>
          <w:color w:val="auto"/>
          <w:sz w:val="20"/>
          <w:szCs w:val="20"/>
        </w:rPr>
        <w:t>Chapitre 3</w:t>
      </w:r>
      <w:r w:rsidR="002F3B89">
        <w:rPr>
          <w:rFonts w:ascii="Arial" w:hAnsi="Arial" w:cs="Arial"/>
          <w:color w:val="auto"/>
          <w:sz w:val="20"/>
          <w:szCs w:val="20"/>
        </w:rPr>
        <w:t xml:space="preserve"> </w:t>
      </w:r>
      <w:r w:rsidR="002F3B89" w:rsidRPr="003B3778">
        <w:rPr>
          <w:rFonts w:ascii="Arial" w:hAnsi="Arial" w:cs="Arial"/>
          <w:sz w:val="20"/>
          <w:szCs w:val="20"/>
        </w:rPr>
        <w:t>–</w:t>
      </w:r>
      <w:r w:rsidR="006F4358" w:rsidRPr="003B3778">
        <w:rPr>
          <w:rFonts w:ascii="Arial" w:hAnsi="Arial" w:cs="Arial"/>
          <w:color w:val="auto"/>
          <w:sz w:val="20"/>
          <w:szCs w:val="20"/>
        </w:rPr>
        <w:t xml:space="preserve"> L</w:t>
      </w:r>
      <w:r w:rsidR="009F70F2">
        <w:rPr>
          <w:rFonts w:ascii="Arial" w:hAnsi="Arial" w:cs="Arial"/>
          <w:color w:val="auto"/>
          <w:sz w:val="20"/>
          <w:szCs w:val="20"/>
        </w:rPr>
        <w:t>ES</w:t>
      </w:r>
      <w:r w:rsidRPr="003B3778">
        <w:rPr>
          <w:rFonts w:ascii="Arial" w:hAnsi="Arial" w:cs="Arial"/>
          <w:color w:val="auto"/>
          <w:sz w:val="20"/>
          <w:szCs w:val="20"/>
        </w:rPr>
        <w:t xml:space="preserve"> COMMISSION</w:t>
      </w:r>
      <w:r w:rsidR="009F70F2">
        <w:rPr>
          <w:rFonts w:ascii="Arial" w:hAnsi="Arial" w:cs="Arial"/>
          <w:color w:val="auto"/>
          <w:sz w:val="20"/>
          <w:szCs w:val="20"/>
        </w:rPr>
        <w:t>S</w:t>
      </w:r>
      <w:r w:rsidRPr="003B3778">
        <w:rPr>
          <w:rFonts w:ascii="Arial" w:hAnsi="Arial" w:cs="Arial"/>
          <w:color w:val="auto"/>
          <w:sz w:val="20"/>
          <w:szCs w:val="20"/>
        </w:rPr>
        <w:t xml:space="preserve"> LOCALE DE PREVENTION </w:t>
      </w:r>
      <w:r w:rsidR="00992B64" w:rsidRPr="003B3778">
        <w:rPr>
          <w:rFonts w:ascii="Arial" w:hAnsi="Arial" w:cs="Arial"/>
          <w:color w:val="auto"/>
          <w:sz w:val="20"/>
          <w:szCs w:val="20"/>
        </w:rPr>
        <w:t>(CLP</w:t>
      </w:r>
      <w:r w:rsidR="007C6DF9" w:rsidRPr="003B3778">
        <w:rPr>
          <w:rFonts w:ascii="Arial" w:hAnsi="Arial" w:cs="Arial"/>
          <w:color w:val="auto"/>
          <w:sz w:val="20"/>
          <w:szCs w:val="20"/>
        </w:rPr>
        <w:t>)</w:t>
      </w:r>
    </w:p>
    <w:p w:rsidR="00082F34" w:rsidRPr="003B3778" w:rsidRDefault="00082F34" w:rsidP="00082F34">
      <w:pPr>
        <w:pStyle w:val="Titre4"/>
        <w:spacing w:before="0" w:line="240" w:lineRule="auto"/>
        <w:rPr>
          <w:rFonts w:ascii="Arial" w:hAnsi="Arial" w:cs="Arial"/>
          <w:i w:val="0"/>
          <w:color w:val="auto"/>
          <w:sz w:val="20"/>
          <w:szCs w:val="20"/>
        </w:rPr>
      </w:pPr>
    </w:p>
    <w:p w:rsidR="00082F34" w:rsidRPr="003B3778" w:rsidRDefault="00082F34" w:rsidP="00082F34">
      <w:pPr>
        <w:spacing w:after="0" w:line="240" w:lineRule="auto"/>
      </w:pPr>
    </w:p>
    <w:p w:rsidR="007C6DF9" w:rsidRPr="003B3778" w:rsidRDefault="008C312B" w:rsidP="00082F34">
      <w:pPr>
        <w:pStyle w:val="Titre4"/>
        <w:spacing w:before="0" w:line="240" w:lineRule="auto"/>
        <w:rPr>
          <w:rFonts w:ascii="Arial" w:hAnsi="Arial" w:cs="Arial"/>
          <w:i w:val="0"/>
          <w:color w:val="auto"/>
          <w:sz w:val="20"/>
          <w:szCs w:val="20"/>
        </w:rPr>
      </w:pPr>
      <w:r>
        <w:rPr>
          <w:rFonts w:ascii="Arial" w:hAnsi="Arial" w:cs="Arial"/>
          <w:i w:val="0"/>
          <w:color w:val="auto"/>
          <w:sz w:val="20"/>
          <w:szCs w:val="20"/>
        </w:rPr>
        <w:t>3.</w:t>
      </w:r>
      <w:r w:rsidR="003C2F7E" w:rsidRPr="003B3778">
        <w:rPr>
          <w:rFonts w:ascii="Arial" w:hAnsi="Arial" w:cs="Arial"/>
          <w:i w:val="0"/>
          <w:color w:val="auto"/>
          <w:sz w:val="20"/>
          <w:szCs w:val="20"/>
        </w:rPr>
        <w:t xml:space="preserve">1 </w:t>
      </w:r>
      <w:r w:rsidR="00805377" w:rsidRPr="003B3778">
        <w:rPr>
          <w:rFonts w:ascii="Arial" w:hAnsi="Arial" w:cs="Arial"/>
          <w:i w:val="0"/>
          <w:color w:val="auto"/>
          <w:sz w:val="20"/>
          <w:szCs w:val="20"/>
        </w:rPr>
        <w:t>C</w:t>
      </w:r>
      <w:r w:rsidR="007C6DF9" w:rsidRPr="003B3778">
        <w:rPr>
          <w:rFonts w:ascii="Arial" w:hAnsi="Arial" w:cs="Arial"/>
          <w:i w:val="0"/>
          <w:color w:val="auto"/>
          <w:sz w:val="20"/>
          <w:szCs w:val="20"/>
        </w:rPr>
        <w:t>omposition</w:t>
      </w:r>
    </w:p>
    <w:p w:rsidR="00805377" w:rsidRPr="003B3778" w:rsidRDefault="00805377" w:rsidP="00082F34">
      <w:pPr>
        <w:spacing w:after="0" w:line="240" w:lineRule="auto"/>
        <w:rPr>
          <w:rFonts w:ascii="Arial" w:hAnsi="Arial" w:cs="Arial"/>
          <w:sz w:val="20"/>
          <w:szCs w:val="20"/>
        </w:rPr>
      </w:pPr>
    </w:p>
    <w:p w:rsidR="00805377" w:rsidRPr="003B3778" w:rsidRDefault="00805377" w:rsidP="007C6DF9">
      <w:pPr>
        <w:rPr>
          <w:rFonts w:ascii="Arial" w:hAnsi="Arial" w:cs="Arial"/>
          <w:sz w:val="20"/>
          <w:szCs w:val="20"/>
        </w:rPr>
      </w:pPr>
      <w:r w:rsidRPr="003B3778">
        <w:rPr>
          <w:rFonts w:ascii="Arial" w:hAnsi="Arial" w:cs="Arial"/>
          <w:sz w:val="20"/>
          <w:szCs w:val="20"/>
        </w:rPr>
        <w:t xml:space="preserve">Une </w:t>
      </w:r>
      <w:r w:rsidR="007C6DF9" w:rsidRPr="003B3778">
        <w:rPr>
          <w:rFonts w:ascii="Arial" w:hAnsi="Arial" w:cs="Arial"/>
          <w:sz w:val="20"/>
          <w:szCs w:val="20"/>
        </w:rPr>
        <w:t>CL</w:t>
      </w:r>
      <w:r w:rsidR="00992B64" w:rsidRPr="003B3778">
        <w:rPr>
          <w:rFonts w:ascii="Arial" w:hAnsi="Arial" w:cs="Arial"/>
          <w:sz w:val="20"/>
          <w:szCs w:val="20"/>
        </w:rPr>
        <w:t>P</w:t>
      </w:r>
      <w:r w:rsidR="007C6DF9" w:rsidRPr="003B3778">
        <w:rPr>
          <w:rFonts w:ascii="Arial" w:hAnsi="Arial" w:cs="Arial"/>
          <w:sz w:val="20"/>
          <w:szCs w:val="20"/>
        </w:rPr>
        <w:t xml:space="preserve"> </w:t>
      </w:r>
      <w:r w:rsidRPr="003B3778">
        <w:rPr>
          <w:rFonts w:ascii="Arial" w:hAnsi="Arial" w:cs="Arial"/>
          <w:sz w:val="20"/>
          <w:szCs w:val="20"/>
        </w:rPr>
        <w:t xml:space="preserve">est mise en place sur chaque </w:t>
      </w:r>
      <w:r w:rsidR="007C6DF9" w:rsidRPr="003B3778">
        <w:rPr>
          <w:rFonts w:ascii="Arial" w:hAnsi="Arial" w:cs="Arial"/>
          <w:sz w:val="20"/>
          <w:szCs w:val="20"/>
        </w:rPr>
        <w:t xml:space="preserve"> site</w:t>
      </w:r>
      <w:r w:rsidR="004901DD" w:rsidRPr="003B3778">
        <w:rPr>
          <w:rFonts w:ascii="Arial" w:hAnsi="Arial" w:cs="Arial"/>
          <w:sz w:val="20"/>
          <w:szCs w:val="20"/>
        </w:rPr>
        <w:t xml:space="preserve"> dont l’effectif est </w:t>
      </w:r>
      <w:r w:rsidRPr="003B3778">
        <w:rPr>
          <w:rFonts w:ascii="Arial" w:hAnsi="Arial" w:cs="Arial"/>
          <w:sz w:val="20"/>
          <w:szCs w:val="20"/>
        </w:rPr>
        <w:t xml:space="preserve">égal ou </w:t>
      </w:r>
      <w:r w:rsidR="004901DD" w:rsidRPr="003B3778">
        <w:rPr>
          <w:rFonts w:ascii="Arial" w:hAnsi="Arial" w:cs="Arial"/>
          <w:sz w:val="20"/>
          <w:szCs w:val="20"/>
        </w:rPr>
        <w:t>supérieur</w:t>
      </w:r>
      <w:r w:rsidRPr="003B3778">
        <w:rPr>
          <w:rFonts w:ascii="Arial" w:hAnsi="Arial" w:cs="Arial"/>
          <w:sz w:val="20"/>
          <w:szCs w:val="20"/>
        </w:rPr>
        <w:t xml:space="preserve"> </w:t>
      </w:r>
      <w:r w:rsidR="004901DD" w:rsidRPr="003B3778">
        <w:rPr>
          <w:rFonts w:ascii="Arial" w:hAnsi="Arial" w:cs="Arial"/>
          <w:sz w:val="20"/>
          <w:szCs w:val="20"/>
        </w:rPr>
        <w:t>à 5</w:t>
      </w:r>
      <w:r w:rsidRPr="003B3778">
        <w:rPr>
          <w:rFonts w:ascii="Arial" w:hAnsi="Arial" w:cs="Arial"/>
          <w:sz w:val="20"/>
          <w:szCs w:val="20"/>
        </w:rPr>
        <w:t>0</w:t>
      </w:r>
      <w:r w:rsidR="004901DD" w:rsidRPr="003B3778">
        <w:rPr>
          <w:rFonts w:ascii="Arial" w:hAnsi="Arial" w:cs="Arial"/>
          <w:sz w:val="20"/>
          <w:szCs w:val="20"/>
        </w:rPr>
        <w:t xml:space="preserve"> salariés</w:t>
      </w:r>
      <w:r w:rsidR="007C6DF9" w:rsidRPr="003B3778">
        <w:rPr>
          <w:rFonts w:ascii="Arial" w:hAnsi="Arial" w:cs="Arial"/>
          <w:sz w:val="20"/>
          <w:szCs w:val="20"/>
        </w:rPr>
        <w:t xml:space="preserve">. </w:t>
      </w:r>
    </w:p>
    <w:p w:rsidR="00992B64" w:rsidRPr="003B3778" w:rsidRDefault="004901DD" w:rsidP="007C6DF9">
      <w:pPr>
        <w:rPr>
          <w:rFonts w:ascii="Arial" w:hAnsi="Arial" w:cs="Arial"/>
          <w:sz w:val="20"/>
          <w:szCs w:val="20"/>
        </w:rPr>
      </w:pPr>
      <w:r w:rsidRPr="003B3778">
        <w:rPr>
          <w:rFonts w:ascii="Arial" w:hAnsi="Arial" w:cs="Arial"/>
          <w:sz w:val="20"/>
          <w:szCs w:val="20"/>
        </w:rPr>
        <w:t>La mission de la CLP dans les sites dont l’effectif est inférieur à 5</w:t>
      </w:r>
      <w:r w:rsidR="00805377" w:rsidRPr="003B3778">
        <w:rPr>
          <w:rFonts w:ascii="Arial" w:hAnsi="Arial" w:cs="Arial"/>
          <w:sz w:val="20"/>
          <w:szCs w:val="20"/>
        </w:rPr>
        <w:t>0</w:t>
      </w:r>
      <w:r w:rsidRPr="003B3778">
        <w:rPr>
          <w:rFonts w:ascii="Arial" w:hAnsi="Arial" w:cs="Arial"/>
          <w:sz w:val="20"/>
          <w:szCs w:val="20"/>
        </w:rPr>
        <w:t xml:space="preserve"> salariés est confiée au ou aux représentants de proximité</w:t>
      </w:r>
      <w:r w:rsidR="00805377" w:rsidRPr="003B3778">
        <w:rPr>
          <w:rFonts w:ascii="Arial" w:hAnsi="Arial" w:cs="Arial"/>
          <w:sz w:val="20"/>
          <w:szCs w:val="20"/>
        </w:rPr>
        <w:t>.</w:t>
      </w:r>
    </w:p>
    <w:p w:rsidR="00E36856" w:rsidRPr="003B3778" w:rsidRDefault="00E36856" w:rsidP="00E36856">
      <w:pPr>
        <w:pStyle w:val="Sansinterligne"/>
        <w:rPr>
          <w:rFonts w:ascii="Arial" w:hAnsi="Arial" w:cs="Arial"/>
          <w:sz w:val="20"/>
          <w:szCs w:val="20"/>
        </w:rPr>
      </w:pPr>
      <w:r w:rsidRPr="003B3778">
        <w:rPr>
          <w:rFonts w:ascii="Arial" w:hAnsi="Arial" w:cs="Arial"/>
          <w:sz w:val="20"/>
          <w:szCs w:val="20"/>
        </w:rPr>
        <w:t>La CLP comprend :</w:t>
      </w:r>
    </w:p>
    <w:p w:rsidR="00E36856" w:rsidRPr="003B3778" w:rsidRDefault="00E36856" w:rsidP="00E36856">
      <w:pPr>
        <w:pStyle w:val="Sansinterligne"/>
        <w:numPr>
          <w:ilvl w:val="0"/>
          <w:numId w:val="1"/>
        </w:numPr>
        <w:rPr>
          <w:rFonts w:ascii="Arial" w:hAnsi="Arial" w:cs="Arial"/>
          <w:sz w:val="20"/>
          <w:szCs w:val="20"/>
        </w:rPr>
      </w:pPr>
      <w:r w:rsidRPr="003B3778">
        <w:rPr>
          <w:rFonts w:ascii="Arial" w:hAnsi="Arial" w:cs="Arial"/>
          <w:sz w:val="20"/>
          <w:szCs w:val="20"/>
        </w:rPr>
        <w:t>1 représentant de l’employeur pouvant se faire assister par des collaborateurs appartenant à l'entreprise en fonction des sujets (Responsable des services généraux, …)</w:t>
      </w:r>
    </w:p>
    <w:p w:rsidR="00E36856" w:rsidRPr="003B3778" w:rsidRDefault="004B14DA" w:rsidP="00F734C3">
      <w:pPr>
        <w:pStyle w:val="Sansinterligne"/>
        <w:numPr>
          <w:ilvl w:val="0"/>
          <w:numId w:val="1"/>
        </w:numPr>
        <w:rPr>
          <w:rFonts w:ascii="Arial" w:hAnsi="Arial" w:cs="Arial"/>
          <w:sz w:val="20"/>
          <w:szCs w:val="20"/>
        </w:rPr>
      </w:pPr>
      <w:r>
        <w:rPr>
          <w:rFonts w:ascii="Arial" w:hAnsi="Arial" w:cs="Arial"/>
          <w:sz w:val="20"/>
          <w:szCs w:val="20"/>
        </w:rPr>
        <w:t>Un</w:t>
      </w:r>
      <w:r w:rsidR="00E36856" w:rsidRPr="003B3778">
        <w:rPr>
          <w:rFonts w:ascii="Arial" w:hAnsi="Arial" w:cs="Arial"/>
          <w:sz w:val="20"/>
          <w:szCs w:val="20"/>
        </w:rPr>
        <w:t xml:space="preserve"> maximum de 3 membres du CSE du site désignés parmi les membres titulaires ou suppléants ou, en l’absence de membres CSE sur le site, d’un maximum de 3 Représentants de Proximité</w:t>
      </w:r>
    </w:p>
    <w:p w:rsidR="007C6DF9" w:rsidRPr="003B3778" w:rsidRDefault="007C6DF9" w:rsidP="007C6DF9">
      <w:pPr>
        <w:rPr>
          <w:rFonts w:ascii="Arial" w:hAnsi="Arial" w:cs="Arial"/>
          <w:sz w:val="20"/>
          <w:szCs w:val="20"/>
        </w:rPr>
      </w:pPr>
    </w:p>
    <w:p w:rsidR="00E36856" w:rsidRPr="003B3778" w:rsidRDefault="00E36856" w:rsidP="00E36856">
      <w:pPr>
        <w:rPr>
          <w:rFonts w:ascii="Arial" w:hAnsi="Arial" w:cs="Arial"/>
          <w:sz w:val="20"/>
          <w:szCs w:val="20"/>
        </w:rPr>
      </w:pPr>
      <w:r w:rsidRPr="003B3778">
        <w:rPr>
          <w:rFonts w:ascii="Arial" w:hAnsi="Arial" w:cs="Arial"/>
          <w:sz w:val="20"/>
          <w:szCs w:val="20"/>
        </w:rPr>
        <w:t xml:space="preserve">Les membres de la CLP sont désignés pour la durée du mandat du CSE, par un vote à la majorité de ses membres titulaires présents, à l’occasion d’une résolution du CSE lors de la première réunion de l’instance. </w:t>
      </w:r>
    </w:p>
    <w:p w:rsidR="00E36856" w:rsidRPr="003B3778" w:rsidRDefault="00E36856" w:rsidP="00E36856">
      <w:pPr>
        <w:rPr>
          <w:rFonts w:ascii="Arial" w:hAnsi="Arial" w:cs="Arial"/>
          <w:sz w:val="20"/>
          <w:szCs w:val="20"/>
        </w:rPr>
      </w:pPr>
      <w:r w:rsidRPr="003B3778">
        <w:rPr>
          <w:rFonts w:ascii="Arial" w:hAnsi="Arial" w:cs="Arial"/>
          <w:sz w:val="20"/>
          <w:szCs w:val="20"/>
        </w:rPr>
        <w:lastRenderedPageBreak/>
        <w:t xml:space="preserve">En cas de vacance d’un siège en cours de mandat, un nouveau vote est organisé afin de le pourvoir selon les mêmes modalités que la désignation initiale. </w:t>
      </w:r>
    </w:p>
    <w:p w:rsidR="0074029C" w:rsidRPr="003B3778" w:rsidRDefault="0074029C" w:rsidP="00F734C3">
      <w:pPr>
        <w:pStyle w:val="Sansinterligne"/>
        <w:rPr>
          <w:rFonts w:ascii="Arial" w:hAnsi="Arial" w:cs="Arial"/>
          <w:sz w:val="20"/>
          <w:szCs w:val="20"/>
        </w:rPr>
      </w:pPr>
      <w:r w:rsidRPr="003B3778">
        <w:rPr>
          <w:rFonts w:ascii="Arial" w:hAnsi="Arial" w:cs="Arial"/>
          <w:sz w:val="20"/>
          <w:szCs w:val="20"/>
        </w:rPr>
        <w:t xml:space="preserve">Les membres de la CLP disposent </w:t>
      </w:r>
      <w:r w:rsidR="00637763" w:rsidRPr="003B3778">
        <w:rPr>
          <w:rFonts w:ascii="Arial" w:hAnsi="Arial" w:cs="Arial"/>
          <w:sz w:val="20"/>
          <w:szCs w:val="20"/>
        </w:rPr>
        <w:t xml:space="preserve">chacun </w:t>
      </w:r>
      <w:r w:rsidRPr="003B3778">
        <w:rPr>
          <w:rFonts w:ascii="Arial" w:hAnsi="Arial" w:cs="Arial"/>
          <w:sz w:val="20"/>
          <w:szCs w:val="20"/>
        </w:rPr>
        <w:t xml:space="preserve">d’un crédit semestriel </w:t>
      </w:r>
      <w:r w:rsidR="00D1141A">
        <w:rPr>
          <w:rFonts w:ascii="Arial" w:hAnsi="Arial" w:cs="Arial"/>
          <w:sz w:val="20"/>
          <w:szCs w:val="20"/>
        </w:rPr>
        <w:t xml:space="preserve">additionnel </w:t>
      </w:r>
      <w:r w:rsidRPr="003B3778">
        <w:rPr>
          <w:rFonts w:ascii="Arial" w:hAnsi="Arial" w:cs="Arial"/>
          <w:sz w:val="20"/>
          <w:szCs w:val="20"/>
        </w:rPr>
        <w:t>de 20 heures de délégation.</w:t>
      </w:r>
    </w:p>
    <w:p w:rsidR="0074029C" w:rsidRPr="003B3778" w:rsidRDefault="0074029C" w:rsidP="00F734C3">
      <w:pPr>
        <w:pStyle w:val="Sansinterligne"/>
        <w:rPr>
          <w:rFonts w:ascii="Arial" w:hAnsi="Arial" w:cs="Arial"/>
          <w:sz w:val="20"/>
          <w:szCs w:val="20"/>
        </w:rPr>
      </w:pPr>
    </w:p>
    <w:p w:rsidR="00E36856" w:rsidRPr="003B3778" w:rsidRDefault="005610A9" w:rsidP="007C6DF9">
      <w:pPr>
        <w:rPr>
          <w:rFonts w:ascii="Arial" w:hAnsi="Arial" w:cs="Arial"/>
          <w:sz w:val="20"/>
          <w:szCs w:val="20"/>
        </w:rPr>
      </w:pPr>
      <w:r w:rsidRPr="003B3778">
        <w:rPr>
          <w:rFonts w:ascii="Arial" w:hAnsi="Arial" w:cs="Arial"/>
          <w:sz w:val="20"/>
          <w:szCs w:val="20"/>
        </w:rPr>
        <w:t>L</w:t>
      </w:r>
      <w:r w:rsidR="00E36856" w:rsidRPr="003B3778">
        <w:rPr>
          <w:rFonts w:ascii="Arial" w:hAnsi="Arial" w:cs="Arial"/>
          <w:sz w:val="20"/>
          <w:szCs w:val="20"/>
        </w:rPr>
        <w:t>es membres élus de la</w:t>
      </w:r>
      <w:r w:rsidR="003C0419" w:rsidRPr="003B3778">
        <w:rPr>
          <w:rFonts w:ascii="Arial" w:hAnsi="Arial" w:cs="Arial"/>
          <w:sz w:val="20"/>
          <w:szCs w:val="20"/>
        </w:rPr>
        <w:t xml:space="preserve"> </w:t>
      </w:r>
      <w:r w:rsidRPr="003B3778">
        <w:rPr>
          <w:rFonts w:ascii="Arial" w:hAnsi="Arial" w:cs="Arial"/>
          <w:sz w:val="20"/>
          <w:szCs w:val="20"/>
        </w:rPr>
        <w:t>CLP désigne</w:t>
      </w:r>
      <w:r w:rsidR="00637763" w:rsidRPr="003B3778">
        <w:rPr>
          <w:rFonts w:ascii="Arial" w:hAnsi="Arial" w:cs="Arial"/>
          <w:sz w:val="20"/>
          <w:szCs w:val="20"/>
        </w:rPr>
        <w:t>nt</w:t>
      </w:r>
      <w:r w:rsidRPr="003B3778">
        <w:rPr>
          <w:rFonts w:ascii="Arial" w:hAnsi="Arial" w:cs="Arial"/>
          <w:sz w:val="20"/>
          <w:szCs w:val="20"/>
        </w:rPr>
        <w:t xml:space="preserve"> un secrétaire en son sein. </w:t>
      </w:r>
      <w:r w:rsidR="0074029C" w:rsidRPr="003B3778">
        <w:rPr>
          <w:rFonts w:ascii="Arial" w:hAnsi="Arial" w:cs="Arial"/>
          <w:sz w:val="20"/>
          <w:szCs w:val="20"/>
        </w:rPr>
        <w:t>Il est chargé de la rédaction</w:t>
      </w:r>
      <w:r w:rsidR="004B14DA">
        <w:rPr>
          <w:rFonts w:ascii="Arial" w:hAnsi="Arial" w:cs="Arial"/>
          <w:sz w:val="20"/>
          <w:szCs w:val="20"/>
        </w:rPr>
        <w:t xml:space="preserve"> </w:t>
      </w:r>
      <w:r w:rsidR="0074029C" w:rsidRPr="003B3778">
        <w:rPr>
          <w:rFonts w:ascii="Arial" w:hAnsi="Arial" w:cs="Arial"/>
          <w:sz w:val="20"/>
          <w:szCs w:val="20"/>
        </w:rPr>
        <w:t>du procès-verbal de la réunion. La direction assure la diffusion du procès-verbal aux salariés du site.</w:t>
      </w:r>
    </w:p>
    <w:p w:rsidR="005610A9" w:rsidRPr="003B3778" w:rsidRDefault="005610A9" w:rsidP="007C6DF9">
      <w:pPr>
        <w:rPr>
          <w:rFonts w:ascii="Arial" w:hAnsi="Arial" w:cs="Arial"/>
          <w:sz w:val="20"/>
          <w:szCs w:val="20"/>
        </w:rPr>
      </w:pPr>
      <w:r w:rsidRPr="003B3778">
        <w:rPr>
          <w:rFonts w:ascii="Arial" w:hAnsi="Arial" w:cs="Arial"/>
          <w:sz w:val="20"/>
          <w:szCs w:val="20"/>
        </w:rPr>
        <w:t>Un nouveau secrétaire est désigné par ses membres</w:t>
      </w:r>
      <w:r w:rsidR="00637763" w:rsidRPr="003B3778">
        <w:rPr>
          <w:rFonts w:ascii="Arial" w:hAnsi="Arial" w:cs="Arial"/>
          <w:sz w:val="20"/>
          <w:szCs w:val="20"/>
        </w:rPr>
        <w:t xml:space="preserve"> si le poste de </w:t>
      </w:r>
      <w:r w:rsidRPr="003B3778">
        <w:rPr>
          <w:rFonts w:ascii="Arial" w:hAnsi="Arial" w:cs="Arial"/>
          <w:sz w:val="20"/>
          <w:szCs w:val="20"/>
        </w:rPr>
        <w:t xml:space="preserve"> secrétaire</w:t>
      </w:r>
      <w:r w:rsidR="006F4358" w:rsidRPr="003B3778">
        <w:rPr>
          <w:rFonts w:ascii="Arial" w:hAnsi="Arial" w:cs="Arial"/>
          <w:sz w:val="20"/>
          <w:szCs w:val="20"/>
        </w:rPr>
        <w:t xml:space="preserve"> </w:t>
      </w:r>
      <w:r w:rsidR="00637763" w:rsidRPr="003B3778">
        <w:rPr>
          <w:rFonts w:ascii="Arial" w:hAnsi="Arial" w:cs="Arial"/>
          <w:sz w:val="20"/>
          <w:szCs w:val="20"/>
        </w:rPr>
        <w:t>devenait vacant durablement. En cas de vacance temporaire, un secrétaire de séance est désigné par les membres présents.</w:t>
      </w:r>
    </w:p>
    <w:p w:rsidR="0074029C" w:rsidRPr="003B3778" w:rsidRDefault="0074029C" w:rsidP="007C6DF9">
      <w:pPr>
        <w:rPr>
          <w:rFonts w:ascii="Arial" w:hAnsi="Arial" w:cs="Arial"/>
          <w:sz w:val="20"/>
          <w:szCs w:val="20"/>
        </w:rPr>
      </w:pPr>
      <w:r w:rsidRPr="003B3778">
        <w:rPr>
          <w:rFonts w:ascii="Arial" w:hAnsi="Arial" w:cs="Arial"/>
          <w:sz w:val="20"/>
          <w:szCs w:val="20"/>
        </w:rPr>
        <w:t>Les membres de la CLP partagent le ou les locaux mis à disposition sur chaque site des représentants du personnel ou des organisations syndicales.</w:t>
      </w:r>
    </w:p>
    <w:p w:rsidR="00E36856" w:rsidRPr="003B3778" w:rsidRDefault="008C312B" w:rsidP="00805377">
      <w:pPr>
        <w:rPr>
          <w:rFonts w:ascii="Arial" w:hAnsi="Arial" w:cs="Arial"/>
          <w:b/>
          <w:sz w:val="20"/>
          <w:szCs w:val="20"/>
        </w:rPr>
      </w:pPr>
      <w:r>
        <w:rPr>
          <w:rFonts w:ascii="Arial" w:hAnsi="Arial" w:cs="Arial"/>
          <w:b/>
          <w:sz w:val="20"/>
          <w:szCs w:val="20"/>
        </w:rPr>
        <w:t>3.</w:t>
      </w:r>
      <w:r w:rsidR="003C2F7E" w:rsidRPr="003B3778">
        <w:rPr>
          <w:rFonts w:ascii="Arial" w:hAnsi="Arial" w:cs="Arial"/>
          <w:b/>
          <w:sz w:val="20"/>
          <w:szCs w:val="20"/>
        </w:rPr>
        <w:t xml:space="preserve">.2 </w:t>
      </w:r>
      <w:r w:rsidR="00E36856" w:rsidRPr="003B3778">
        <w:rPr>
          <w:rFonts w:ascii="Arial" w:hAnsi="Arial" w:cs="Arial"/>
          <w:b/>
          <w:sz w:val="20"/>
          <w:szCs w:val="20"/>
        </w:rPr>
        <w:t>Missions</w:t>
      </w:r>
    </w:p>
    <w:p w:rsidR="00975EE3" w:rsidRPr="003B3778" w:rsidRDefault="00585CC8" w:rsidP="00975EE3">
      <w:pPr>
        <w:pStyle w:val="Sansinterligne"/>
        <w:rPr>
          <w:rFonts w:ascii="Arial" w:hAnsi="Arial" w:cs="Arial"/>
          <w:sz w:val="20"/>
          <w:szCs w:val="20"/>
        </w:rPr>
      </w:pPr>
      <w:r w:rsidRPr="003B3778">
        <w:rPr>
          <w:rFonts w:ascii="Arial" w:hAnsi="Arial" w:cs="Arial"/>
          <w:sz w:val="20"/>
          <w:szCs w:val="20"/>
        </w:rPr>
        <w:t xml:space="preserve">La CLP se réunit </w:t>
      </w:r>
      <w:r w:rsidR="003C2F7E" w:rsidRPr="003B3778">
        <w:rPr>
          <w:rFonts w:ascii="Arial" w:hAnsi="Arial" w:cs="Arial"/>
          <w:sz w:val="20"/>
          <w:szCs w:val="20"/>
        </w:rPr>
        <w:t xml:space="preserve">une fois chaque semestre </w:t>
      </w:r>
      <w:r w:rsidR="005074FE" w:rsidRPr="003B3778">
        <w:rPr>
          <w:rFonts w:ascii="Arial" w:hAnsi="Arial" w:cs="Arial"/>
          <w:sz w:val="20"/>
          <w:szCs w:val="20"/>
        </w:rPr>
        <w:t>en séance ordinaire</w:t>
      </w:r>
      <w:r w:rsidR="007C6DF9" w:rsidRPr="003B3778">
        <w:rPr>
          <w:rFonts w:ascii="Arial" w:hAnsi="Arial" w:cs="Arial"/>
          <w:sz w:val="20"/>
          <w:szCs w:val="20"/>
        </w:rPr>
        <w:t xml:space="preserve"> pour traiter des sujets locaux</w:t>
      </w:r>
      <w:r w:rsidR="003C2F7E" w:rsidRPr="003B3778">
        <w:rPr>
          <w:rFonts w:ascii="Arial" w:hAnsi="Arial" w:cs="Arial"/>
          <w:sz w:val="20"/>
          <w:szCs w:val="20"/>
        </w:rPr>
        <w:t xml:space="preserve"> relatifs</w:t>
      </w:r>
      <w:r w:rsidR="00975EE3" w:rsidRPr="003B3778">
        <w:rPr>
          <w:rFonts w:ascii="Arial" w:hAnsi="Arial" w:cs="Arial"/>
          <w:sz w:val="20"/>
          <w:szCs w:val="20"/>
        </w:rPr>
        <w:t xml:space="preserve"> à la promotion de  la santé, de la sécurité et l’amélioration des conditions de travail dans l’entreprise qui </w:t>
      </w:r>
      <w:r w:rsidR="004E726A" w:rsidRPr="003B3778">
        <w:rPr>
          <w:rFonts w:ascii="Arial" w:hAnsi="Arial" w:cs="Arial"/>
          <w:sz w:val="20"/>
          <w:szCs w:val="20"/>
        </w:rPr>
        <w:t xml:space="preserve">sont délégués de la CSSCT </w:t>
      </w:r>
      <w:r w:rsidR="003C0419" w:rsidRPr="003B3778">
        <w:rPr>
          <w:rFonts w:ascii="Arial" w:hAnsi="Arial" w:cs="Arial"/>
          <w:sz w:val="20"/>
          <w:szCs w:val="20"/>
        </w:rPr>
        <w:t>à l</w:t>
      </w:r>
      <w:r w:rsidR="004E726A" w:rsidRPr="003B3778">
        <w:rPr>
          <w:rFonts w:ascii="Arial" w:hAnsi="Arial" w:cs="Arial"/>
          <w:sz w:val="20"/>
          <w:szCs w:val="20"/>
        </w:rPr>
        <w:t>a CLP</w:t>
      </w:r>
      <w:r w:rsidR="003C0419" w:rsidRPr="003B3778">
        <w:rPr>
          <w:rFonts w:ascii="Arial" w:hAnsi="Arial" w:cs="Arial"/>
          <w:sz w:val="20"/>
          <w:szCs w:val="20"/>
        </w:rPr>
        <w:t>.</w:t>
      </w:r>
    </w:p>
    <w:p w:rsidR="003C2F7E" w:rsidRPr="003C0419" w:rsidRDefault="003C2F7E" w:rsidP="007C6DF9">
      <w:pPr>
        <w:rPr>
          <w:rFonts w:ascii="Arial" w:hAnsi="Arial" w:cs="Arial"/>
          <w:sz w:val="20"/>
          <w:szCs w:val="20"/>
        </w:rPr>
      </w:pPr>
      <w:r w:rsidRPr="003C0419">
        <w:rPr>
          <w:rFonts w:ascii="Arial" w:hAnsi="Arial" w:cs="Arial"/>
          <w:sz w:val="20"/>
          <w:szCs w:val="20"/>
        </w:rPr>
        <w:t>Aux réunions ordinaires semestrielles sont invités en sus des membres de la CLP :</w:t>
      </w:r>
    </w:p>
    <w:p w:rsidR="003C2F7E" w:rsidRPr="003B3778" w:rsidRDefault="00637763" w:rsidP="00F734C3">
      <w:pPr>
        <w:pStyle w:val="Paragraphedeliste"/>
        <w:numPr>
          <w:ilvl w:val="0"/>
          <w:numId w:val="1"/>
        </w:numPr>
        <w:rPr>
          <w:rFonts w:ascii="Arial" w:hAnsi="Arial" w:cs="Arial"/>
          <w:sz w:val="20"/>
          <w:szCs w:val="20"/>
        </w:rPr>
      </w:pPr>
      <w:r w:rsidRPr="003B3778">
        <w:rPr>
          <w:rFonts w:ascii="Arial" w:hAnsi="Arial" w:cs="Arial"/>
          <w:sz w:val="20"/>
          <w:szCs w:val="20"/>
        </w:rPr>
        <w:t>L</w:t>
      </w:r>
      <w:r w:rsidR="007C6DF9" w:rsidRPr="003B3778">
        <w:rPr>
          <w:rFonts w:ascii="Arial" w:hAnsi="Arial" w:cs="Arial"/>
          <w:sz w:val="20"/>
          <w:szCs w:val="20"/>
        </w:rPr>
        <w:t>e médecin du travail</w:t>
      </w:r>
    </w:p>
    <w:p w:rsidR="003C2F7E" w:rsidRPr="003B3778" w:rsidRDefault="00637763" w:rsidP="00F734C3">
      <w:pPr>
        <w:pStyle w:val="Paragraphedeliste"/>
        <w:numPr>
          <w:ilvl w:val="0"/>
          <w:numId w:val="1"/>
        </w:numPr>
        <w:rPr>
          <w:rFonts w:ascii="Arial" w:hAnsi="Arial" w:cs="Arial"/>
          <w:sz w:val="20"/>
          <w:szCs w:val="20"/>
        </w:rPr>
      </w:pPr>
      <w:r w:rsidRPr="003B3778">
        <w:rPr>
          <w:rFonts w:ascii="Arial" w:hAnsi="Arial" w:cs="Arial"/>
          <w:sz w:val="20"/>
          <w:szCs w:val="20"/>
        </w:rPr>
        <w:t>L</w:t>
      </w:r>
      <w:r w:rsidR="005074FE" w:rsidRPr="003B3778">
        <w:rPr>
          <w:rFonts w:ascii="Arial" w:hAnsi="Arial" w:cs="Arial"/>
          <w:sz w:val="20"/>
          <w:szCs w:val="20"/>
        </w:rPr>
        <w:t>’</w:t>
      </w:r>
      <w:r w:rsidR="007C6DF9" w:rsidRPr="003B3778">
        <w:rPr>
          <w:rFonts w:ascii="Arial" w:hAnsi="Arial" w:cs="Arial"/>
          <w:sz w:val="20"/>
          <w:szCs w:val="20"/>
        </w:rPr>
        <w:t>infir</w:t>
      </w:r>
      <w:r w:rsidR="005074FE" w:rsidRPr="003B3778">
        <w:rPr>
          <w:rFonts w:ascii="Arial" w:hAnsi="Arial" w:cs="Arial"/>
          <w:sz w:val="20"/>
          <w:szCs w:val="20"/>
        </w:rPr>
        <w:t>mier du site</w:t>
      </w:r>
      <w:r w:rsidR="003C2F7E" w:rsidRPr="003B3778">
        <w:rPr>
          <w:rFonts w:ascii="Arial" w:hAnsi="Arial" w:cs="Arial"/>
          <w:sz w:val="20"/>
          <w:szCs w:val="20"/>
        </w:rPr>
        <w:t xml:space="preserve"> lorsqu’il existe</w:t>
      </w:r>
    </w:p>
    <w:p w:rsidR="007C6DF9" w:rsidRPr="003B3778" w:rsidRDefault="003C2F7E" w:rsidP="00F734C3">
      <w:pPr>
        <w:pStyle w:val="Paragraphedeliste"/>
        <w:numPr>
          <w:ilvl w:val="0"/>
          <w:numId w:val="1"/>
        </w:numPr>
        <w:rPr>
          <w:rFonts w:ascii="Arial" w:hAnsi="Arial" w:cs="Arial"/>
          <w:sz w:val="20"/>
          <w:szCs w:val="20"/>
        </w:rPr>
      </w:pPr>
      <w:r w:rsidRPr="003B3778">
        <w:rPr>
          <w:rFonts w:ascii="Arial" w:hAnsi="Arial" w:cs="Arial"/>
          <w:sz w:val="20"/>
          <w:szCs w:val="20"/>
        </w:rPr>
        <w:t xml:space="preserve">Un </w:t>
      </w:r>
      <w:r w:rsidR="007C6DF9" w:rsidRPr="003B3778">
        <w:rPr>
          <w:rFonts w:ascii="Arial" w:hAnsi="Arial" w:cs="Arial"/>
          <w:sz w:val="20"/>
          <w:szCs w:val="20"/>
        </w:rPr>
        <w:t xml:space="preserve"> représentant des services généraux.</w:t>
      </w:r>
    </w:p>
    <w:p w:rsidR="005074FE" w:rsidRPr="003B3778" w:rsidRDefault="005074FE" w:rsidP="007C6DF9">
      <w:pPr>
        <w:rPr>
          <w:rFonts w:ascii="Arial" w:hAnsi="Arial" w:cs="Arial"/>
          <w:sz w:val="20"/>
          <w:szCs w:val="20"/>
        </w:rPr>
      </w:pPr>
      <w:r w:rsidRPr="003B3778">
        <w:rPr>
          <w:rFonts w:ascii="Arial" w:hAnsi="Arial" w:cs="Arial"/>
          <w:sz w:val="20"/>
          <w:szCs w:val="20"/>
        </w:rPr>
        <w:t xml:space="preserve">La CLP pourra être </w:t>
      </w:r>
      <w:proofErr w:type="gramStart"/>
      <w:r w:rsidRPr="003B3778">
        <w:rPr>
          <w:rFonts w:ascii="Arial" w:hAnsi="Arial" w:cs="Arial"/>
          <w:sz w:val="20"/>
          <w:szCs w:val="20"/>
        </w:rPr>
        <w:t>réunie</w:t>
      </w:r>
      <w:proofErr w:type="gramEnd"/>
      <w:r w:rsidRPr="003B3778">
        <w:rPr>
          <w:rFonts w:ascii="Arial" w:hAnsi="Arial" w:cs="Arial"/>
          <w:sz w:val="20"/>
          <w:szCs w:val="20"/>
        </w:rPr>
        <w:t xml:space="preserve"> en séance extraordinaire à la dema</w:t>
      </w:r>
      <w:r w:rsidR="005610A9" w:rsidRPr="003B3778">
        <w:rPr>
          <w:rFonts w:ascii="Arial" w:hAnsi="Arial" w:cs="Arial"/>
          <w:sz w:val="20"/>
          <w:szCs w:val="20"/>
        </w:rPr>
        <w:t>n</w:t>
      </w:r>
      <w:r w:rsidRPr="003B3778">
        <w:rPr>
          <w:rFonts w:ascii="Arial" w:hAnsi="Arial" w:cs="Arial"/>
          <w:sz w:val="20"/>
          <w:szCs w:val="20"/>
        </w:rPr>
        <w:t xml:space="preserve">de </w:t>
      </w:r>
      <w:r w:rsidR="00F74672" w:rsidRPr="003B3778">
        <w:rPr>
          <w:rFonts w:ascii="Arial" w:hAnsi="Arial" w:cs="Arial"/>
          <w:sz w:val="20"/>
          <w:szCs w:val="20"/>
        </w:rPr>
        <w:t>du président</w:t>
      </w:r>
      <w:r w:rsidRPr="003B3778">
        <w:rPr>
          <w:rFonts w:ascii="Arial" w:hAnsi="Arial" w:cs="Arial"/>
          <w:sz w:val="20"/>
          <w:szCs w:val="20"/>
        </w:rPr>
        <w:t xml:space="preserve"> ou sur proposition</w:t>
      </w:r>
      <w:r w:rsidR="005610A9" w:rsidRPr="003B3778">
        <w:rPr>
          <w:rFonts w:ascii="Arial" w:hAnsi="Arial" w:cs="Arial"/>
          <w:sz w:val="20"/>
          <w:szCs w:val="20"/>
        </w:rPr>
        <w:t xml:space="preserve"> du secrétaire acceptée par le président de la CLP.</w:t>
      </w:r>
      <w:r w:rsidRPr="003B3778">
        <w:rPr>
          <w:rFonts w:ascii="Arial" w:hAnsi="Arial" w:cs="Arial"/>
          <w:sz w:val="20"/>
          <w:szCs w:val="20"/>
        </w:rPr>
        <w:t xml:space="preserve"> </w:t>
      </w:r>
    </w:p>
    <w:p w:rsidR="003C2F7E" w:rsidRPr="003B3778" w:rsidRDefault="003C2F7E" w:rsidP="003C2F7E">
      <w:pPr>
        <w:rPr>
          <w:rFonts w:ascii="Arial" w:hAnsi="Arial" w:cs="Arial"/>
          <w:sz w:val="20"/>
          <w:szCs w:val="20"/>
        </w:rPr>
      </w:pPr>
      <w:r w:rsidRPr="003B3778">
        <w:rPr>
          <w:rFonts w:ascii="Arial" w:hAnsi="Arial" w:cs="Arial"/>
          <w:sz w:val="20"/>
          <w:szCs w:val="20"/>
        </w:rPr>
        <w:t xml:space="preserve">Les convocations de la CLP et l’ordre du jour sont adressés par courrier électronique aux membres de la CLP par le représentant de la direction sous un délai respectif de 5 jours calendaires minimum pour la convocation et de 10 jours calendaires minimum pour l’ordre du jour. </w:t>
      </w:r>
    </w:p>
    <w:p w:rsidR="0074029C" w:rsidRPr="003B3778" w:rsidRDefault="0074029C" w:rsidP="0074029C">
      <w:pPr>
        <w:rPr>
          <w:rFonts w:ascii="Arial" w:hAnsi="Arial" w:cs="Arial"/>
          <w:sz w:val="20"/>
          <w:szCs w:val="20"/>
        </w:rPr>
      </w:pPr>
      <w:r w:rsidRPr="003B3778">
        <w:rPr>
          <w:rFonts w:ascii="Arial" w:hAnsi="Arial" w:cs="Arial"/>
          <w:sz w:val="20"/>
          <w:szCs w:val="20"/>
        </w:rPr>
        <w:t>A la suite de tout accident ayant entraîné ou ayant pu entraîner des conséquences graves, ainsi qu’en cas d’évènement grave lié à l’activité de l’entreprise ayant porté atteinte ou ayant pu porter atteinte à la santé publique ou à l’environnement, la CSSCT pourra confier l’instruction éventuelle du dossier à la Commission Locale de Prévention du site concerné à la demande de la CSST.</w:t>
      </w:r>
    </w:p>
    <w:p w:rsidR="0074029C" w:rsidRPr="003B3778" w:rsidRDefault="0074029C" w:rsidP="007C6DF9">
      <w:pPr>
        <w:rPr>
          <w:rFonts w:ascii="Arial" w:hAnsi="Arial" w:cs="Arial"/>
          <w:sz w:val="20"/>
          <w:szCs w:val="20"/>
        </w:rPr>
      </w:pPr>
      <w:r w:rsidRPr="003B3778">
        <w:rPr>
          <w:rFonts w:ascii="Arial" w:hAnsi="Arial" w:cs="Arial"/>
          <w:sz w:val="20"/>
          <w:szCs w:val="20"/>
        </w:rPr>
        <w:t>La CLP de chaque site réalise également les inspections et enquêtes relatives aux accidents du travail et maladies professionnelles telles que prévues par les articles 2.4 et 2.5.</w:t>
      </w:r>
    </w:p>
    <w:p w:rsidR="007C6DF9" w:rsidRPr="003B3778" w:rsidRDefault="00204EF3" w:rsidP="007C6DF9">
      <w:pPr>
        <w:rPr>
          <w:rFonts w:ascii="Arial" w:hAnsi="Arial" w:cs="Arial"/>
          <w:sz w:val="20"/>
          <w:szCs w:val="20"/>
        </w:rPr>
      </w:pPr>
      <w:r w:rsidRPr="003B3778">
        <w:rPr>
          <w:rFonts w:ascii="Arial" w:hAnsi="Arial" w:cs="Arial"/>
          <w:sz w:val="20"/>
          <w:szCs w:val="20"/>
        </w:rPr>
        <w:t xml:space="preserve">La CLP pourra faire des propositions à la direction pour l’élaboration du </w:t>
      </w:r>
      <w:r w:rsidR="007C6DF9" w:rsidRPr="003B3778">
        <w:rPr>
          <w:rFonts w:ascii="Arial" w:hAnsi="Arial" w:cs="Arial"/>
          <w:sz w:val="20"/>
          <w:szCs w:val="20"/>
        </w:rPr>
        <w:t>DUER (document unique d’évaluation des risques)</w:t>
      </w:r>
      <w:r w:rsidRPr="003B3778">
        <w:rPr>
          <w:rFonts w:ascii="Arial" w:hAnsi="Arial" w:cs="Arial"/>
          <w:sz w:val="20"/>
          <w:szCs w:val="20"/>
        </w:rPr>
        <w:t>.</w:t>
      </w:r>
    </w:p>
    <w:p w:rsidR="0074029C" w:rsidRPr="003B3778" w:rsidRDefault="00204EF3" w:rsidP="00204EF3">
      <w:pPr>
        <w:rPr>
          <w:rFonts w:ascii="Arial" w:hAnsi="Arial" w:cs="Arial"/>
          <w:sz w:val="20"/>
          <w:szCs w:val="20"/>
        </w:rPr>
      </w:pPr>
      <w:r w:rsidRPr="003B3778">
        <w:rPr>
          <w:rFonts w:ascii="Arial" w:hAnsi="Arial" w:cs="Arial"/>
          <w:sz w:val="20"/>
          <w:szCs w:val="20"/>
        </w:rPr>
        <w:t xml:space="preserve">Des statistiques relatives aux </w:t>
      </w:r>
      <w:r w:rsidR="007C6DF9" w:rsidRPr="003B3778">
        <w:rPr>
          <w:rFonts w:ascii="Arial" w:hAnsi="Arial" w:cs="Arial"/>
          <w:sz w:val="20"/>
          <w:szCs w:val="20"/>
        </w:rPr>
        <w:t>heures supplémentaires</w:t>
      </w:r>
      <w:r w:rsidR="0074029C" w:rsidRPr="003B3778">
        <w:rPr>
          <w:rFonts w:ascii="Arial" w:hAnsi="Arial" w:cs="Arial"/>
          <w:sz w:val="20"/>
          <w:szCs w:val="20"/>
        </w:rPr>
        <w:t xml:space="preserve">, </w:t>
      </w:r>
      <w:r w:rsidRPr="003B3778">
        <w:rPr>
          <w:rFonts w:ascii="Arial" w:hAnsi="Arial" w:cs="Arial"/>
          <w:sz w:val="20"/>
          <w:szCs w:val="20"/>
        </w:rPr>
        <w:t xml:space="preserve">aux </w:t>
      </w:r>
      <w:r w:rsidR="007C6DF9" w:rsidRPr="003B3778">
        <w:rPr>
          <w:rFonts w:ascii="Arial" w:hAnsi="Arial" w:cs="Arial"/>
          <w:sz w:val="20"/>
          <w:szCs w:val="20"/>
        </w:rPr>
        <w:t>arrêts de travail</w:t>
      </w:r>
      <w:r w:rsidRPr="003B3778">
        <w:rPr>
          <w:rFonts w:ascii="Arial" w:hAnsi="Arial" w:cs="Arial"/>
          <w:sz w:val="20"/>
          <w:szCs w:val="20"/>
        </w:rPr>
        <w:t xml:space="preserve"> </w:t>
      </w:r>
      <w:r w:rsidR="0074029C" w:rsidRPr="003B3778">
        <w:rPr>
          <w:rFonts w:ascii="Arial" w:hAnsi="Arial" w:cs="Arial"/>
          <w:sz w:val="20"/>
          <w:szCs w:val="20"/>
        </w:rPr>
        <w:t xml:space="preserve">et un état des déclarations d’accidents de travail </w:t>
      </w:r>
      <w:r w:rsidRPr="003B3778">
        <w:rPr>
          <w:rFonts w:ascii="Arial" w:hAnsi="Arial" w:cs="Arial"/>
          <w:sz w:val="20"/>
          <w:szCs w:val="20"/>
        </w:rPr>
        <w:t xml:space="preserve">seront </w:t>
      </w:r>
      <w:proofErr w:type="gramStart"/>
      <w:r w:rsidRPr="003B3778">
        <w:rPr>
          <w:rFonts w:ascii="Arial" w:hAnsi="Arial" w:cs="Arial"/>
          <w:sz w:val="20"/>
          <w:szCs w:val="20"/>
        </w:rPr>
        <w:t>mis</w:t>
      </w:r>
      <w:proofErr w:type="gramEnd"/>
      <w:r w:rsidRPr="003B3778">
        <w:rPr>
          <w:rFonts w:ascii="Arial" w:hAnsi="Arial" w:cs="Arial"/>
          <w:sz w:val="20"/>
          <w:szCs w:val="20"/>
        </w:rPr>
        <w:t xml:space="preserve"> à la disposition des membres de la CLP par la direction</w:t>
      </w:r>
      <w:r w:rsidR="0074029C" w:rsidRPr="003B3778">
        <w:rPr>
          <w:rFonts w:ascii="Arial" w:hAnsi="Arial" w:cs="Arial"/>
          <w:sz w:val="20"/>
          <w:szCs w:val="20"/>
        </w:rPr>
        <w:t xml:space="preserve"> </w:t>
      </w:r>
      <w:r w:rsidR="00A51DFF" w:rsidRPr="003B3778">
        <w:rPr>
          <w:rFonts w:ascii="Arial" w:hAnsi="Arial" w:cs="Arial"/>
          <w:sz w:val="20"/>
          <w:szCs w:val="20"/>
        </w:rPr>
        <w:t>dans la BDES</w:t>
      </w:r>
      <w:r w:rsidRPr="003B3778">
        <w:rPr>
          <w:rFonts w:ascii="Arial" w:hAnsi="Arial" w:cs="Arial"/>
          <w:sz w:val="20"/>
          <w:szCs w:val="20"/>
        </w:rPr>
        <w:t>.</w:t>
      </w:r>
    </w:p>
    <w:p w:rsidR="00F74672" w:rsidRPr="003B3778" w:rsidRDefault="00F74672" w:rsidP="007C6DF9">
      <w:pPr>
        <w:rPr>
          <w:rFonts w:ascii="Arial" w:hAnsi="Arial" w:cs="Arial"/>
          <w:sz w:val="20"/>
          <w:szCs w:val="20"/>
        </w:rPr>
      </w:pPr>
    </w:p>
    <w:p w:rsidR="005B7362" w:rsidRPr="003B3778" w:rsidRDefault="005B7362" w:rsidP="00A85B71">
      <w:pPr>
        <w:pStyle w:val="Sansinterligne"/>
        <w:rPr>
          <w:rFonts w:ascii="Arial" w:hAnsi="Arial" w:cs="Arial"/>
          <w:b/>
          <w:sz w:val="20"/>
          <w:szCs w:val="20"/>
        </w:rPr>
      </w:pPr>
      <w:r w:rsidRPr="003B3778">
        <w:rPr>
          <w:rFonts w:ascii="Arial" w:hAnsi="Arial" w:cs="Arial"/>
          <w:b/>
          <w:sz w:val="20"/>
          <w:szCs w:val="20"/>
        </w:rPr>
        <w:t>Chapitr</w:t>
      </w:r>
      <w:r w:rsidR="00116FEE" w:rsidRPr="003B3778">
        <w:rPr>
          <w:rFonts w:ascii="Arial" w:hAnsi="Arial" w:cs="Arial"/>
          <w:b/>
          <w:sz w:val="20"/>
          <w:szCs w:val="20"/>
        </w:rPr>
        <w:t xml:space="preserve">e </w:t>
      </w:r>
      <w:r w:rsidR="008C312B">
        <w:rPr>
          <w:rFonts w:ascii="Arial" w:hAnsi="Arial" w:cs="Arial"/>
          <w:b/>
          <w:sz w:val="20"/>
          <w:szCs w:val="20"/>
        </w:rPr>
        <w:t>4</w:t>
      </w:r>
      <w:r w:rsidR="00116FEE" w:rsidRPr="003B3778">
        <w:rPr>
          <w:rFonts w:ascii="Arial" w:hAnsi="Arial" w:cs="Arial"/>
          <w:b/>
          <w:sz w:val="20"/>
          <w:szCs w:val="20"/>
        </w:rPr>
        <w:t xml:space="preserve"> – </w:t>
      </w:r>
      <w:r w:rsidR="0071413C">
        <w:rPr>
          <w:rFonts w:ascii="Arial" w:hAnsi="Arial" w:cs="Arial"/>
          <w:b/>
          <w:sz w:val="20"/>
          <w:szCs w:val="20"/>
        </w:rPr>
        <w:t xml:space="preserve">LES </w:t>
      </w:r>
      <w:r w:rsidR="00116FEE" w:rsidRPr="003B3778">
        <w:rPr>
          <w:rFonts w:ascii="Arial" w:hAnsi="Arial" w:cs="Arial"/>
          <w:b/>
          <w:sz w:val="20"/>
          <w:szCs w:val="20"/>
        </w:rPr>
        <w:t>REPRESENTANTS DE PROXIMITE</w:t>
      </w:r>
    </w:p>
    <w:p w:rsidR="00A85B71" w:rsidRPr="003B3778" w:rsidRDefault="00A85B71" w:rsidP="00A85B71">
      <w:pPr>
        <w:pStyle w:val="Sansinterligne"/>
        <w:rPr>
          <w:rFonts w:ascii="Arial" w:hAnsi="Arial" w:cs="Arial"/>
          <w:b/>
          <w:sz w:val="20"/>
          <w:szCs w:val="20"/>
        </w:rPr>
      </w:pPr>
    </w:p>
    <w:p w:rsidR="005F68A5" w:rsidRPr="003B3778" w:rsidRDefault="008C312B" w:rsidP="00E65230">
      <w:pPr>
        <w:pStyle w:val="Sansinterligne"/>
        <w:ind w:left="720"/>
        <w:rPr>
          <w:rFonts w:ascii="Arial" w:hAnsi="Arial" w:cs="Arial"/>
          <w:b/>
          <w:sz w:val="20"/>
          <w:szCs w:val="20"/>
        </w:rPr>
      </w:pPr>
      <w:r>
        <w:rPr>
          <w:rFonts w:ascii="Arial" w:hAnsi="Arial" w:cs="Arial"/>
          <w:b/>
          <w:sz w:val="20"/>
          <w:szCs w:val="20"/>
        </w:rPr>
        <w:t xml:space="preserve">4.1 </w:t>
      </w:r>
      <w:r w:rsidR="00775122" w:rsidRPr="003B3778">
        <w:rPr>
          <w:rFonts w:ascii="Arial" w:hAnsi="Arial" w:cs="Arial"/>
          <w:b/>
          <w:sz w:val="20"/>
          <w:szCs w:val="20"/>
        </w:rPr>
        <w:t>Membres élus du CSE</w:t>
      </w:r>
      <w:r w:rsidR="00923D42" w:rsidRPr="003B3778">
        <w:rPr>
          <w:rFonts w:ascii="Arial" w:hAnsi="Arial" w:cs="Arial"/>
          <w:b/>
          <w:sz w:val="20"/>
          <w:szCs w:val="20"/>
        </w:rPr>
        <w:t xml:space="preserve"> désignés </w:t>
      </w:r>
      <w:r w:rsidR="005F68A5" w:rsidRPr="003B3778">
        <w:rPr>
          <w:rFonts w:ascii="Arial" w:hAnsi="Arial" w:cs="Arial"/>
          <w:b/>
          <w:sz w:val="20"/>
          <w:szCs w:val="20"/>
        </w:rPr>
        <w:t>Représentants de proximité</w:t>
      </w:r>
      <w:r w:rsidR="00A9380D" w:rsidRPr="003B3778">
        <w:rPr>
          <w:rFonts w:ascii="Arial" w:hAnsi="Arial" w:cs="Arial"/>
          <w:b/>
          <w:sz w:val="20"/>
          <w:szCs w:val="20"/>
        </w:rPr>
        <w:t xml:space="preserve"> </w:t>
      </w:r>
      <w:r w:rsidR="00923D42" w:rsidRPr="003B3778">
        <w:rPr>
          <w:rFonts w:ascii="Arial" w:hAnsi="Arial" w:cs="Arial"/>
          <w:b/>
          <w:sz w:val="20"/>
          <w:szCs w:val="20"/>
        </w:rPr>
        <w:t>de site</w:t>
      </w:r>
    </w:p>
    <w:p w:rsidR="00B82269" w:rsidRPr="003B3778" w:rsidRDefault="00B82269" w:rsidP="00B82269">
      <w:pPr>
        <w:pStyle w:val="Sansinterligne"/>
        <w:ind w:left="720"/>
        <w:rPr>
          <w:rFonts w:ascii="Arial" w:hAnsi="Arial" w:cs="Arial"/>
          <w:b/>
          <w:sz w:val="20"/>
          <w:szCs w:val="20"/>
        </w:rPr>
      </w:pPr>
    </w:p>
    <w:p w:rsidR="005F68A5" w:rsidRPr="003B3778" w:rsidRDefault="005F68A5" w:rsidP="00A85B71">
      <w:pPr>
        <w:pStyle w:val="Sansinterligne"/>
        <w:jc w:val="both"/>
        <w:rPr>
          <w:rFonts w:ascii="Arial" w:hAnsi="Arial" w:cs="Arial"/>
          <w:sz w:val="20"/>
          <w:szCs w:val="20"/>
        </w:rPr>
      </w:pPr>
      <w:r w:rsidRPr="003B3778">
        <w:rPr>
          <w:rFonts w:ascii="Arial" w:hAnsi="Arial" w:cs="Arial"/>
          <w:sz w:val="20"/>
          <w:szCs w:val="20"/>
        </w:rPr>
        <w:t xml:space="preserve">Pour une prise en compte de la réalité opérationnelle des sites, des membres </w:t>
      </w:r>
      <w:r w:rsidR="00A9380D" w:rsidRPr="003B3778">
        <w:rPr>
          <w:rFonts w:ascii="Arial" w:hAnsi="Arial" w:cs="Arial"/>
          <w:sz w:val="20"/>
          <w:szCs w:val="20"/>
        </w:rPr>
        <w:t xml:space="preserve">élus </w:t>
      </w:r>
      <w:r w:rsidR="00AA7591" w:rsidRPr="003B3778">
        <w:rPr>
          <w:rFonts w:ascii="Arial" w:hAnsi="Arial" w:cs="Arial"/>
          <w:sz w:val="20"/>
          <w:szCs w:val="20"/>
        </w:rPr>
        <w:t xml:space="preserve">du CSE </w:t>
      </w:r>
      <w:r w:rsidR="00D1141A">
        <w:rPr>
          <w:rFonts w:ascii="Arial" w:hAnsi="Arial" w:cs="Arial"/>
          <w:sz w:val="20"/>
          <w:szCs w:val="20"/>
        </w:rPr>
        <w:t xml:space="preserve">sont </w:t>
      </w:r>
      <w:r w:rsidR="00AA7591" w:rsidRPr="003B3778">
        <w:rPr>
          <w:rFonts w:ascii="Arial" w:hAnsi="Arial" w:cs="Arial"/>
          <w:sz w:val="20"/>
          <w:szCs w:val="20"/>
        </w:rPr>
        <w:t>désignés R</w:t>
      </w:r>
      <w:r w:rsidRPr="003B3778">
        <w:rPr>
          <w:rFonts w:ascii="Arial" w:hAnsi="Arial" w:cs="Arial"/>
          <w:sz w:val="20"/>
          <w:szCs w:val="20"/>
        </w:rPr>
        <w:t>ep</w:t>
      </w:r>
      <w:r w:rsidR="00024C4F" w:rsidRPr="003B3778">
        <w:rPr>
          <w:rFonts w:ascii="Arial" w:hAnsi="Arial" w:cs="Arial"/>
          <w:sz w:val="20"/>
          <w:szCs w:val="20"/>
        </w:rPr>
        <w:t>résentants de proximité dans chaque établissement</w:t>
      </w:r>
      <w:r w:rsidRPr="003B3778">
        <w:rPr>
          <w:rFonts w:ascii="Arial" w:hAnsi="Arial" w:cs="Arial"/>
          <w:sz w:val="20"/>
          <w:szCs w:val="20"/>
        </w:rPr>
        <w:t>.</w:t>
      </w:r>
    </w:p>
    <w:p w:rsidR="005F68A5" w:rsidRPr="003B3778" w:rsidRDefault="005F68A5" w:rsidP="00923D42">
      <w:pPr>
        <w:pStyle w:val="Sansinterligne"/>
        <w:jc w:val="both"/>
        <w:rPr>
          <w:rFonts w:ascii="Arial" w:hAnsi="Arial" w:cs="Arial"/>
          <w:sz w:val="20"/>
          <w:szCs w:val="20"/>
        </w:rPr>
      </w:pPr>
    </w:p>
    <w:p w:rsidR="00D1141A" w:rsidRDefault="00D1141A" w:rsidP="00923D42">
      <w:pPr>
        <w:pStyle w:val="Sansinterligne"/>
        <w:jc w:val="both"/>
        <w:rPr>
          <w:rFonts w:ascii="Arial" w:hAnsi="Arial" w:cs="Arial"/>
          <w:sz w:val="20"/>
          <w:szCs w:val="20"/>
        </w:rPr>
      </w:pPr>
      <w:r>
        <w:rPr>
          <w:rFonts w:ascii="Arial" w:hAnsi="Arial" w:cs="Arial"/>
          <w:sz w:val="20"/>
          <w:szCs w:val="20"/>
        </w:rPr>
        <w:lastRenderedPageBreak/>
        <w:t xml:space="preserve">Est </w:t>
      </w:r>
      <w:r w:rsidR="00A9380D" w:rsidRPr="003B3778">
        <w:rPr>
          <w:rFonts w:ascii="Arial" w:hAnsi="Arial" w:cs="Arial"/>
          <w:sz w:val="20"/>
          <w:szCs w:val="20"/>
        </w:rPr>
        <w:t>désigné Représentant de proximité d’un site</w:t>
      </w:r>
      <w:r w:rsidR="002E5AA1" w:rsidRPr="003B3778">
        <w:rPr>
          <w:rFonts w:ascii="Arial" w:hAnsi="Arial" w:cs="Arial"/>
          <w:sz w:val="20"/>
          <w:szCs w:val="20"/>
        </w:rPr>
        <w:t>,</w:t>
      </w:r>
      <w:r w:rsidR="00923D42" w:rsidRPr="003B3778">
        <w:rPr>
          <w:rFonts w:ascii="Arial" w:hAnsi="Arial" w:cs="Arial"/>
          <w:sz w:val="20"/>
          <w:szCs w:val="20"/>
        </w:rPr>
        <w:t xml:space="preserve"> </w:t>
      </w:r>
      <w:r w:rsidR="00A9380D" w:rsidRPr="003B3778">
        <w:rPr>
          <w:rFonts w:ascii="Arial" w:hAnsi="Arial" w:cs="Arial"/>
          <w:sz w:val="20"/>
          <w:szCs w:val="20"/>
        </w:rPr>
        <w:t>u</w:t>
      </w:r>
      <w:r w:rsidR="005F68A5" w:rsidRPr="003B3778">
        <w:rPr>
          <w:rFonts w:ascii="Arial" w:hAnsi="Arial" w:cs="Arial"/>
          <w:sz w:val="20"/>
          <w:szCs w:val="20"/>
        </w:rPr>
        <w:t xml:space="preserve">n membre élu du CSE </w:t>
      </w:r>
      <w:r w:rsidR="00923D42" w:rsidRPr="003B3778">
        <w:rPr>
          <w:rFonts w:ascii="Arial" w:hAnsi="Arial" w:cs="Arial"/>
          <w:sz w:val="20"/>
          <w:szCs w:val="20"/>
        </w:rPr>
        <w:t>de ce</w:t>
      </w:r>
      <w:r w:rsidR="00A9380D" w:rsidRPr="003B3778">
        <w:rPr>
          <w:rFonts w:ascii="Arial" w:hAnsi="Arial" w:cs="Arial"/>
          <w:sz w:val="20"/>
          <w:szCs w:val="20"/>
        </w:rPr>
        <w:t xml:space="preserve"> site </w:t>
      </w:r>
      <w:r w:rsidR="00AA7591" w:rsidRPr="003B3778">
        <w:rPr>
          <w:rFonts w:ascii="Arial" w:hAnsi="Arial" w:cs="Arial"/>
          <w:sz w:val="20"/>
          <w:szCs w:val="20"/>
        </w:rPr>
        <w:t xml:space="preserve">à l’effectif duquel il est </w:t>
      </w:r>
      <w:r w:rsidR="00A9380D" w:rsidRPr="003B3778">
        <w:rPr>
          <w:rFonts w:ascii="Arial" w:hAnsi="Arial" w:cs="Arial"/>
          <w:sz w:val="20"/>
          <w:szCs w:val="20"/>
        </w:rPr>
        <w:t>rattaché au moment des élections professionnelles.</w:t>
      </w:r>
    </w:p>
    <w:p w:rsidR="00D1141A" w:rsidRDefault="00D1141A" w:rsidP="00923D42">
      <w:pPr>
        <w:pStyle w:val="Sansinterligne"/>
        <w:jc w:val="both"/>
        <w:rPr>
          <w:rFonts w:ascii="Arial" w:hAnsi="Arial" w:cs="Arial"/>
          <w:sz w:val="20"/>
          <w:szCs w:val="20"/>
        </w:rPr>
      </w:pPr>
    </w:p>
    <w:p w:rsidR="00D1141A" w:rsidRDefault="00D1141A" w:rsidP="00923D42">
      <w:pPr>
        <w:pStyle w:val="Sansinterligne"/>
        <w:jc w:val="both"/>
        <w:rPr>
          <w:rFonts w:ascii="Arial" w:hAnsi="Arial" w:cs="Arial"/>
          <w:sz w:val="20"/>
          <w:szCs w:val="20"/>
        </w:rPr>
      </w:pPr>
      <w:r>
        <w:rPr>
          <w:rFonts w:ascii="Arial" w:hAnsi="Arial" w:cs="Arial"/>
          <w:sz w:val="20"/>
          <w:szCs w:val="20"/>
        </w:rPr>
        <w:t>Tous les élus du CSE rattachés à un site sont obligatoirement Représentants de proximité</w:t>
      </w:r>
      <w:r w:rsidR="00B366B7">
        <w:rPr>
          <w:rFonts w:ascii="Arial" w:hAnsi="Arial" w:cs="Arial"/>
          <w:sz w:val="20"/>
          <w:szCs w:val="20"/>
        </w:rPr>
        <w:t xml:space="preserve"> de ce site jusqu’à ce que leur nombre atteigne le </w:t>
      </w:r>
      <w:r>
        <w:rPr>
          <w:rFonts w:ascii="Arial" w:hAnsi="Arial" w:cs="Arial"/>
          <w:sz w:val="20"/>
          <w:szCs w:val="20"/>
        </w:rPr>
        <w:t>Nombre maximal</w:t>
      </w:r>
      <w:r w:rsidR="00B366B7">
        <w:rPr>
          <w:rFonts w:ascii="Arial" w:hAnsi="Arial" w:cs="Arial"/>
          <w:sz w:val="20"/>
          <w:szCs w:val="20"/>
        </w:rPr>
        <w:t xml:space="preserve"> par site</w:t>
      </w:r>
      <w:r>
        <w:rPr>
          <w:rFonts w:ascii="Arial" w:hAnsi="Arial" w:cs="Arial"/>
          <w:sz w:val="20"/>
          <w:szCs w:val="20"/>
        </w:rPr>
        <w:t xml:space="preserve"> ci-dessous.</w:t>
      </w:r>
    </w:p>
    <w:p w:rsidR="00D1141A" w:rsidRDefault="00D1141A" w:rsidP="00923D42">
      <w:pPr>
        <w:pStyle w:val="Sansinterligne"/>
        <w:jc w:val="both"/>
        <w:rPr>
          <w:rFonts w:ascii="Arial" w:hAnsi="Arial" w:cs="Arial"/>
          <w:sz w:val="20"/>
          <w:szCs w:val="20"/>
        </w:rPr>
      </w:pPr>
    </w:p>
    <w:p w:rsidR="00AA7591" w:rsidRPr="003B3778" w:rsidRDefault="00D1141A" w:rsidP="00923D42">
      <w:pPr>
        <w:pStyle w:val="Sansinterligne"/>
        <w:jc w:val="both"/>
        <w:rPr>
          <w:rFonts w:ascii="Arial" w:hAnsi="Arial" w:cs="Arial"/>
          <w:sz w:val="20"/>
          <w:szCs w:val="20"/>
        </w:rPr>
      </w:pPr>
      <w:r>
        <w:rPr>
          <w:rFonts w:ascii="Arial" w:hAnsi="Arial" w:cs="Arial"/>
          <w:sz w:val="20"/>
          <w:szCs w:val="20"/>
        </w:rPr>
        <w:t>Dans le cas où le nombre d’él</w:t>
      </w:r>
      <w:r w:rsidR="00B366B7">
        <w:rPr>
          <w:rFonts w:ascii="Arial" w:hAnsi="Arial" w:cs="Arial"/>
          <w:sz w:val="20"/>
          <w:szCs w:val="20"/>
        </w:rPr>
        <w:t>us du CSE rattachés à un site serai</w:t>
      </w:r>
      <w:r>
        <w:rPr>
          <w:rFonts w:ascii="Arial" w:hAnsi="Arial" w:cs="Arial"/>
          <w:sz w:val="20"/>
          <w:szCs w:val="20"/>
        </w:rPr>
        <w:t>t supérieur au Nombre Maximal ci-dessous, il est appliqué la règle de désignation suivante.</w:t>
      </w:r>
    </w:p>
    <w:p w:rsidR="00D250D7" w:rsidRPr="003B3778" w:rsidRDefault="00D250D7" w:rsidP="00923D42">
      <w:pPr>
        <w:pStyle w:val="Sansinterligne"/>
        <w:jc w:val="both"/>
        <w:rPr>
          <w:rFonts w:ascii="Arial" w:hAnsi="Arial" w:cs="Arial"/>
          <w:sz w:val="20"/>
          <w:szCs w:val="20"/>
        </w:rPr>
      </w:pPr>
      <w:r w:rsidRPr="003B3778">
        <w:rPr>
          <w:rFonts w:ascii="Arial" w:hAnsi="Arial" w:cs="Arial"/>
          <w:sz w:val="20"/>
          <w:szCs w:val="20"/>
        </w:rPr>
        <w:t xml:space="preserve">Est prioritairement désigné </w:t>
      </w:r>
      <w:r w:rsidR="00923D42" w:rsidRPr="003B3778">
        <w:rPr>
          <w:rFonts w:ascii="Arial" w:hAnsi="Arial" w:cs="Arial"/>
          <w:sz w:val="20"/>
          <w:szCs w:val="20"/>
        </w:rPr>
        <w:t xml:space="preserve">Représentant de proximité d’un site </w:t>
      </w:r>
      <w:r w:rsidRPr="003B3778">
        <w:rPr>
          <w:rFonts w:ascii="Arial" w:hAnsi="Arial" w:cs="Arial"/>
          <w:sz w:val="20"/>
          <w:szCs w:val="20"/>
        </w:rPr>
        <w:t xml:space="preserve">le candidat qui a obtenu </w:t>
      </w:r>
      <w:r w:rsidR="007D4755" w:rsidRPr="003B3778">
        <w:rPr>
          <w:rFonts w:ascii="Arial" w:hAnsi="Arial" w:cs="Arial"/>
          <w:sz w:val="20"/>
          <w:szCs w:val="20"/>
        </w:rPr>
        <w:t xml:space="preserve">par ordre de priorité </w:t>
      </w:r>
      <w:r w:rsidRPr="003B3778">
        <w:rPr>
          <w:rFonts w:ascii="Arial" w:hAnsi="Arial" w:cs="Arial"/>
          <w:sz w:val="20"/>
          <w:szCs w:val="20"/>
        </w:rPr>
        <w:t>le nombre de voix le plus important aux élections des memb</w:t>
      </w:r>
      <w:r w:rsidR="00775122" w:rsidRPr="003B3778">
        <w:rPr>
          <w:rFonts w:ascii="Arial" w:hAnsi="Arial" w:cs="Arial"/>
          <w:sz w:val="20"/>
          <w:szCs w:val="20"/>
        </w:rPr>
        <w:t>res</w:t>
      </w:r>
      <w:r w:rsidRPr="003B3778">
        <w:rPr>
          <w:rFonts w:ascii="Arial" w:hAnsi="Arial" w:cs="Arial"/>
          <w:sz w:val="20"/>
          <w:szCs w:val="20"/>
        </w:rPr>
        <w:t xml:space="preserve"> </w:t>
      </w:r>
      <w:r w:rsidR="00024C4F" w:rsidRPr="003B3778">
        <w:rPr>
          <w:rFonts w:ascii="Arial" w:hAnsi="Arial" w:cs="Arial"/>
          <w:sz w:val="20"/>
          <w:szCs w:val="20"/>
        </w:rPr>
        <w:t xml:space="preserve">titulaires </w:t>
      </w:r>
      <w:r w:rsidRPr="003B3778">
        <w:rPr>
          <w:rFonts w:ascii="Arial" w:hAnsi="Arial" w:cs="Arial"/>
          <w:sz w:val="20"/>
          <w:szCs w:val="20"/>
        </w:rPr>
        <w:t>du 1</w:t>
      </w:r>
      <w:r w:rsidRPr="003B3778">
        <w:rPr>
          <w:rFonts w:ascii="Arial" w:hAnsi="Arial" w:cs="Arial"/>
          <w:sz w:val="20"/>
          <w:szCs w:val="20"/>
          <w:vertAlign w:val="superscript"/>
        </w:rPr>
        <w:t>er</w:t>
      </w:r>
      <w:r w:rsidRPr="003B3778">
        <w:rPr>
          <w:rFonts w:ascii="Arial" w:hAnsi="Arial" w:cs="Arial"/>
          <w:sz w:val="20"/>
          <w:szCs w:val="20"/>
        </w:rPr>
        <w:t xml:space="preserve"> tour, puis si nécessaire aux électi</w:t>
      </w:r>
      <w:r w:rsidR="00775122" w:rsidRPr="003B3778">
        <w:rPr>
          <w:rFonts w:ascii="Arial" w:hAnsi="Arial" w:cs="Arial"/>
          <w:sz w:val="20"/>
          <w:szCs w:val="20"/>
        </w:rPr>
        <w:t>ons des membres</w:t>
      </w:r>
      <w:r w:rsidR="00923D42" w:rsidRPr="003B3778">
        <w:rPr>
          <w:rFonts w:ascii="Arial" w:hAnsi="Arial" w:cs="Arial"/>
          <w:sz w:val="20"/>
          <w:szCs w:val="20"/>
        </w:rPr>
        <w:t xml:space="preserve"> </w:t>
      </w:r>
      <w:r w:rsidR="007D4755" w:rsidRPr="003B3778">
        <w:rPr>
          <w:rFonts w:ascii="Arial" w:hAnsi="Arial" w:cs="Arial"/>
          <w:sz w:val="20"/>
          <w:szCs w:val="20"/>
        </w:rPr>
        <w:t xml:space="preserve">titulaires </w:t>
      </w:r>
      <w:r w:rsidR="00923D42" w:rsidRPr="003B3778">
        <w:rPr>
          <w:rFonts w:ascii="Arial" w:hAnsi="Arial" w:cs="Arial"/>
          <w:sz w:val="20"/>
          <w:szCs w:val="20"/>
        </w:rPr>
        <w:t>du second</w:t>
      </w:r>
      <w:r w:rsidRPr="003B3778">
        <w:rPr>
          <w:rFonts w:ascii="Arial" w:hAnsi="Arial" w:cs="Arial"/>
          <w:sz w:val="20"/>
          <w:szCs w:val="20"/>
        </w:rPr>
        <w:t xml:space="preserve"> tour, </w:t>
      </w:r>
      <w:r w:rsidR="007D4755" w:rsidRPr="003B3778">
        <w:rPr>
          <w:rFonts w:ascii="Arial" w:hAnsi="Arial" w:cs="Arial"/>
          <w:sz w:val="20"/>
          <w:szCs w:val="20"/>
        </w:rPr>
        <w:t>puis si nécessaire aux élections des membres suppléants du 1</w:t>
      </w:r>
      <w:r w:rsidR="007D4755" w:rsidRPr="003B3778">
        <w:rPr>
          <w:rFonts w:ascii="Arial" w:hAnsi="Arial" w:cs="Arial"/>
          <w:sz w:val="20"/>
          <w:szCs w:val="20"/>
          <w:vertAlign w:val="superscript"/>
        </w:rPr>
        <w:t>er</w:t>
      </w:r>
      <w:r w:rsidR="007D4755" w:rsidRPr="003B3778">
        <w:rPr>
          <w:rFonts w:ascii="Arial" w:hAnsi="Arial" w:cs="Arial"/>
          <w:sz w:val="20"/>
          <w:szCs w:val="20"/>
        </w:rPr>
        <w:t xml:space="preserve"> tour</w:t>
      </w:r>
      <w:r w:rsidR="002E5AA1" w:rsidRPr="003B3778">
        <w:rPr>
          <w:rFonts w:ascii="Arial" w:hAnsi="Arial" w:cs="Arial"/>
          <w:sz w:val="20"/>
          <w:szCs w:val="20"/>
        </w:rPr>
        <w:t>,</w:t>
      </w:r>
      <w:r w:rsidR="007D4755" w:rsidRPr="003B3778">
        <w:rPr>
          <w:rFonts w:ascii="Arial" w:hAnsi="Arial" w:cs="Arial"/>
          <w:sz w:val="20"/>
          <w:szCs w:val="20"/>
        </w:rPr>
        <w:t xml:space="preserve"> puis si nécessaire aux élections des membres suppléants du second tour, </w:t>
      </w:r>
      <w:r w:rsidRPr="003B3778">
        <w:rPr>
          <w:rFonts w:ascii="Arial" w:hAnsi="Arial" w:cs="Arial"/>
          <w:sz w:val="20"/>
          <w:szCs w:val="20"/>
        </w:rPr>
        <w:t>j</w:t>
      </w:r>
      <w:r w:rsidR="007D4755" w:rsidRPr="003B3778">
        <w:rPr>
          <w:rFonts w:ascii="Arial" w:hAnsi="Arial" w:cs="Arial"/>
          <w:sz w:val="20"/>
          <w:szCs w:val="20"/>
        </w:rPr>
        <w:t>usqu’à épuisement du nombre de R</w:t>
      </w:r>
      <w:r w:rsidRPr="003B3778">
        <w:rPr>
          <w:rFonts w:ascii="Arial" w:hAnsi="Arial" w:cs="Arial"/>
          <w:sz w:val="20"/>
          <w:szCs w:val="20"/>
        </w:rPr>
        <w:t xml:space="preserve">eprésentants </w:t>
      </w:r>
      <w:r w:rsidR="00923D42" w:rsidRPr="003B3778">
        <w:rPr>
          <w:rFonts w:ascii="Arial" w:hAnsi="Arial" w:cs="Arial"/>
          <w:sz w:val="20"/>
          <w:szCs w:val="20"/>
        </w:rPr>
        <w:t>de proximité à désigner sur le site concerné.</w:t>
      </w:r>
    </w:p>
    <w:p w:rsidR="00D250D7" w:rsidRPr="003B3778" w:rsidRDefault="00D250D7" w:rsidP="00A85B71">
      <w:pPr>
        <w:pStyle w:val="Sansinterligne"/>
        <w:rPr>
          <w:rFonts w:ascii="Arial" w:hAnsi="Arial" w:cs="Arial"/>
          <w:sz w:val="20"/>
          <w:szCs w:val="20"/>
        </w:rPr>
      </w:pPr>
    </w:p>
    <w:p w:rsidR="00D250D7" w:rsidRPr="003B3778" w:rsidRDefault="00AA7591" w:rsidP="00A85B71">
      <w:pPr>
        <w:pStyle w:val="Sansinterligne"/>
        <w:rPr>
          <w:rFonts w:ascii="Arial" w:hAnsi="Arial" w:cs="Arial"/>
          <w:sz w:val="20"/>
          <w:szCs w:val="20"/>
        </w:rPr>
      </w:pPr>
      <w:r w:rsidRPr="003B3778">
        <w:rPr>
          <w:rFonts w:ascii="Arial" w:hAnsi="Arial" w:cs="Arial"/>
          <w:sz w:val="20"/>
          <w:szCs w:val="20"/>
        </w:rPr>
        <w:t>Le</w:t>
      </w:r>
      <w:r w:rsidR="00B366B7">
        <w:rPr>
          <w:rFonts w:ascii="Arial" w:hAnsi="Arial" w:cs="Arial"/>
          <w:sz w:val="20"/>
          <w:szCs w:val="20"/>
        </w:rPr>
        <w:t> N</w:t>
      </w:r>
      <w:r w:rsidRPr="003B3778">
        <w:rPr>
          <w:rFonts w:ascii="Arial" w:hAnsi="Arial" w:cs="Arial"/>
          <w:sz w:val="20"/>
          <w:szCs w:val="20"/>
        </w:rPr>
        <w:t xml:space="preserve">ombre </w:t>
      </w:r>
      <w:r w:rsidR="00923D42" w:rsidRPr="003B3778">
        <w:rPr>
          <w:rFonts w:ascii="Arial" w:hAnsi="Arial" w:cs="Arial"/>
          <w:sz w:val="20"/>
          <w:szCs w:val="20"/>
        </w:rPr>
        <w:t xml:space="preserve">maximum </w:t>
      </w:r>
      <w:r w:rsidRPr="003B3778">
        <w:rPr>
          <w:rFonts w:ascii="Arial" w:hAnsi="Arial" w:cs="Arial"/>
          <w:sz w:val="20"/>
          <w:szCs w:val="20"/>
        </w:rPr>
        <w:t>de désignations</w:t>
      </w:r>
      <w:r w:rsidR="000C238B" w:rsidRPr="003B3778">
        <w:rPr>
          <w:rFonts w:ascii="Arial" w:hAnsi="Arial" w:cs="Arial"/>
          <w:sz w:val="20"/>
          <w:szCs w:val="20"/>
        </w:rPr>
        <w:t xml:space="preserve"> de </w:t>
      </w:r>
      <w:r w:rsidR="00222770" w:rsidRPr="003B3778">
        <w:rPr>
          <w:rFonts w:ascii="Arial" w:hAnsi="Arial" w:cs="Arial"/>
          <w:sz w:val="20"/>
          <w:szCs w:val="20"/>
        </w:rPr>
        <w:t>R</w:t>
      </w:r>
      <w:r w:rsidR="000C238B" w:rsidRPr="003B3778">
        <w:rPr>
          <w:rFonts w:ascii="Arial" w:hAnsi="Arial" w:cs="Arial"/>
          <w:sz w:val="20"/>
          <w:szCs w:val="20"/>
        </w:rPr>
        <w:t>eprésentant</w:t>
      </w:r>
      <w:r w:rsidR="00923D42" w:rsidRPr="003B3778">
        <w:rPr>
          <w:rFonts w:ascii="Arial" w:hAnsi="Arial" w:cs="Arial"/>
          <w:sz w:val="20"/>
          <w:szCs w:val="20"/>
        </w:rPr>
        <w:t>s de proximité</w:t>
      </w:r>
      <w:r w:rsidR="000C238B" w:rsidRPr="003B3778">
        <w:rPr>
          <w:rFonts w:ascii="Arial" w:hAnsi="Arial" w:cs="Arial"/>
          <w:sz w:val="20"/>
          <w:szCs w:val="20"/>
        </w:rPr>
        <w:t xml:space="preserve"> par site</w:t>
      </w:r>
      <w:r w:rsidRPr="003B3778">
        <w:rPr>
          <w:rFonts w:ascii="Arial" w:hAnsi="Arial" w:cs="Arial"/>
          <w:sz w:val="20"/>
          <w:szCs w:val="20"/>
        </w:rPr>
        <w:t xml:space="preserve"> </w:t>
      </w:r>
      <w:r w:rsidR="00923D42" w:rsidRPr="003B3778">
        <w:rPr>
          <w:rFonts w:ascii="Arial" w:hAnsi="Arial" w:cs="Arial"/>
          <w:sz w:val="20"/>
          <w:szCs w:val="20"/>
        </w:rPr>
        <w:t>est le suivant</w:t>
      </w:r>
      <w:r w:rsidR="000C238B" w:rsidRPr="003B3778">
        <w:rPr>
          <w:rFonts w:ascii="Arial" w:hAnsi="Arial" w:cs="Arial"/>
          <w:sz w:val="20"/>
          <w:szCs w:val="20"/>
        </w:rPr>
        <w:t> :</w:t>
      </w:r>
    </w:p>
    <w:p w:rsidR="00AA7591" w:rsidRPr="003B3778" w:rsidRDefault="00AA7591" w:rsidP="00A85B71">
      <w:pPr>
        <w:pStyle w:val="Sansinterligne"/>
        <w:rPr>
          <w:rFonts w:ascii="Arial" w:hAnsi="Arial" w:cs="Arial"/>
          <w:sz w:val="20"/>
          <w:szCs w:val="20"/>
        </w:rPr>
      </w:pPr>
    </w:p>
    <w:tbl>
      <w:tblPr>
        <w:tblStyle w:val="Grilledutableau"/>
        <w:tblW w:w="0" w:type="auto"/>
        <w:tblLook w:val="04A0" w:firstRow="1" w:lastRow="0" w:firstColumn="1" w:lastColumn="0" w:noHBand="0" w:noVBand="1"/>
      </w:tblPr>
      <w:tblGrid>
        <w:gridCol w:w="1809"/>
        <w:gridCol w:w="2410"/>
      </w:tblGrid>
      <w:tr w:rsidR="00770C8C" w:rsidRPr="003B3778" w:rsidTr="00705BCE">
        <w:tc>
          <w:tcPr>
            <w:tcW w:w="1809" w:type="dxa"/>
          </w:tcPr>
          <w:p w:rsidR="00AA7591" w:rsidRPr="003B3778" w:rsidRDefault="00AA7591" w:rsidP="00556828">
            <w:pPr>
              <w:pStyle w:val="Sansinterligne"/>
              <w:rPr>
                <w:rFonts w:ascii="Arial" w:hAnsi="Arial" w:cs="Arial"/>
                <w:sz w:val="20"/>
                <w:szCs w:val="20"/>
              </w:rPr>
            </w:pPr>
            <w:r w:rsidRPr="003B3778">
              <w:rPr>
                <w:rFonts w:ascii="Arial" w:hAnsi="Arial" w:cs="Arial"/>
                <w:sz w:val="20"/>
                <w:szCs w:val="20"/>
              </w:rPr>
              <w:t xml:space="preserve">Effectif </w:t>
            </w:r>
            <w:r w:rsidR="004B14DA">
              <w:rPr>
                <w:rFonts w:ascii="Arial" w:hAnsi="Arial" w:cs="Arial"/>
                <w:sz w:val="20"/>
                <w:szCs w:val="20"/>
              </w:rPr>
              <w:t xml:space="preserve">CDI </w:t>
            </w:r>
            <w:r w:rsidR="00556828" w:rsidRPr="003B3778">
              <w:rPr>
                <w:rFonts w:ascii="Arial" w:hAnsi="Arial" w:cs="Arial"/>
                <w:sz w:val="20"/>
                <w:szCs w:val="20"/>
              </w:rPr>
              <w:t>du</w:t>
            </w:r>
            <w:r w:rsidRPr="003B3778">
              <w:rPr>
                <w:rFonts w:ascii="Arial" w:hAnsi="Arial" w:cs="Arial"/>
                <w:sz w:val="20"/>
                <w:szCs w:val="20"/>
              </w:rPr>
              <w:t xml:space="preserve"> Site</w:t>
            </w:r>
          </w:p>
        </w:tc>
        <w:tc>
          <w:tcPr>
            <w:tcW w:w="2410" w:type="dxa"/>
          </w:tcPr>
          <w:p w:rsidR="00AA7591" w:rsidRPr="003B3778" w:rsidRDefault="00AA7591" w:rsidP="00556828">
            <w:pPr>
              <w:pStyle w:val="Sansinterligne"/>
              <w:rPr>
                <w:rFonts w:ascii="Arial" w:hAnsi="Arial" w:cs="Arial"/>
                <w:sz w:val="20"/>
                <w:szCs w:val="20"/>
              </w:rPr>
            </w:pPr>
            <w:r w:rsidRPr="003B3778">
              <w:rPr>
                <w:rFonts w:ascii="Arial" w:hAnsi="Arial" w:cs="Arial"/>
                <w:sz w:val="20"/>
                <w:szCs w:val="20"/>
              </w:rPr>
              <w:t xml:space="preserve">Nombre maximal de </w:t>
            </w:r>
            <w:r w:rsidR="007D4755" w:rsidRPr="003B3778">
              <w:rPr>
                <w:rFonts w:ascii="Arial" w:hAnsi="Arial" w:cs="Arial"/>
                <w:sz w:val="20"/>
                <w:szCs w:val="20"/>
              </w:rPr>
              <w:t>membres élus du CSE désignés « </w:t>
            </w:r>
            <w:r w:rsidRPr="003B3778">
              <w:rPr>
                <w:rFonts w:ascii="Arial" w:hAnsi="Arial" w:cs="Arial"/>
                <w:sz w:val="20"/>
                <w:szCs w:val="20"/>
              </w:rPr>
              <w:t>Représen</w:t>
            </w:r>
            <w:r w:rsidR="007D4755" w:rsidRPr="003B3778">
              <w:rPr>
                <w:rFonts w:ascii="Arial" w:hAnsi="Arial" w:cs="Arial"/>
                <w:sz w:val="20"/>
                <w:szCs w:val="20"/>
              </w:rPr>
              <w:t>tant de Proximité »</w:t>
            </w:r>
          </w:p>
        </w:tc>
      </w:tr>
      <w:tr w:rsidR="00770C8C" w:rsidRPr="003B3778" w:rsidTr="00705BCE">
        <w:tc>
          <w:tcPr>
            <w:tcW w:w="1809" w:type="dxa"/>
          </w:tcPr>
          <w:p w:rsidR="00AA7591" w:rsidRPr="003B3778" w:rsidRDefault="00D1141A" w:rsidP="00A85B71">
            <w:pPr>
              <w:pStyle w:val="Sansinterligne"/>
              <w:rPr>
                <w:rFonts w:ascii="Arial" w:hAnsi="Arial" w:cs="Arial"/>
                <w:sz w:val="20"/>
                <w:szCs w:val="20"/>
              </w:rPr>
            </w:pPr>
            <w:r>
              <w:rPr>
                <w:rFonts w:ascii="Arial" w:hAnsi="Arial" w:cs="Arial"/>
                <w:sz w:val="20"/>
                <w:szCs w:val="20"/>
              </w:rPr>
              <w:t>09</w:t>
            </w:r>
            <w:r w:rsidR="007D4755" w:rsidRPr="003B3778">
              <w:rPr>
                <w:rFonts w:ascii="Arial" w:hAnsi="Arial" w:cs="Arial"/>
                <w:sz w:val="20"/>
                <w:szCs w:val="20"/>
              </w:rPr>
              <w:t xml:space="preserve"> à 100</w:t>
            </w:r>
          </w:p>
        </w:tc>
        <w:tc>
          <w:tcPr>
            <w:tcW w:w="2410" w:type="dxa"/>
          </w:tcPr>
          <w:p w:rsidR="00AA7591" w:rsidRPr="003B3778" w:rsidRDefault="00680337" w:rsidP="00A85B71">
            <w:pPr>
              <w:pStyle w:val="Sansinterligne"/>
              <w:rPr>
                <w:rFonts w:ascii="Arial" w:hAnsi="Arial" w:cs="Arial"/>
                <w:sz w:val="20"/>
                <w:szCs w:val="20"/>
              </w:rPr>
            </w:pPr>
            <w:r w:rsidRPr="003B3778">
              <w:rPr>
                <w:rFonts w:ascii="Arial" w:hAnsi="Arial" w:cs="Arial"/>
                <w:sz w:val="20"/>
                <w:szCs w:val="20"/>
              </w:rPr>
              <w:t>1</w:t>
            </w:r>
          </w:p>
        </w:tc>
      </w:tr>
      <w:tr w:rsidR="00770C8C" w:rsidRPr="00254F3C" w:rsidTr="00705BCE">
        <w:tc>
          <w:tcPr>
            <w:tcW w:w="1809" w:type="dxa"/>
          </w:tcPr>
          <w:p w:rsidR="00AA7591" w:rsidRPr="00254F3C" w:rsidRDefault="007D4755" w:rsidP="008C312B">
            <w:pPr>
              <w:pStyle w:val="Sansinterligne"/>
              <w:rPr>
                <w:rFonts w:ascii="Arial" w:hAnsi="Arial" w:cs="Arial"/>
                <w:sz w:val="20"/>
                <w:szCs w:val="20"/>
              </w:rPr>
            </w:pPr>
            <w:r w:rsidRPr="00254F3C">
              <w:rPr>
                <w:rFonts w:ascii="Arial" w:hAnsi="Arial" w:cs="Arial"/>
                <w:sz w:val="20"/>
                <w:szCs w:val="20"/>
              </w:rPr>
              <w:t>10</w:t>
            </w:r>
            <w:r w:rsidR="00AA7591" w:rsidRPr="00254F3C">
              <w:rPr>
                <w:rFonts w:ascii="Arial" w:hAnsi="Arial" w:cs="Arial"/>
                <w:sz w:val="20"/>
                <w:szCs w:val="20"/>
              </w:rPr>
              <w:t xml:space="preserve">1 à </w:t>
            </w:r>
            <w:r w:rsidR="00D1141A" w:rsidRPr="00254F3C">
              <w:rPr>
                <w:rFonts w:ascii="Arial" w:hAnsi="Arial" w:cs="Arial"/>
                <w:sz w:val="20"/>
                <w:szCs w:val="20"/>
              </w:rPr>
              <w:t>4</w:t>
            </w:r>
            <w:r w:rsidR="00AA7591" w:rsidRPr="00254F3C">
              <w:rPr>
                <w:rFonts w:ascii="Arial" w:hAnsi="Arial" w:cs="Arial"/>
                <w:sz w:val="20"/>
                <w:szCs w:val="20"/>
              </w:rPr>
              <w:t>00</w:t>
            </w:r>
          </w:p>
        </w:tc>
        <w:tc>
          <w:tcPr>
            <w:tcW w:w="2410" w:type="dxa"/>
          </w:tcPr>
          <w:p w:rsidR="00AA7591" w:rsidRPr="00254F3C" w:rsidRDefault="00AA7591" w:rsidP="00A85B71">
            <w:pPr>
              <w:pStyle w:val="Sansinterligne"/>
              <w:rPr>
                <w:rFonts w:ascii="Arial" w:hAnsi="Arial" w:cs="Arial"/>
                <w:sz w:val="20"/>
                <w:szCs w:val="20"/>
              </w:rPr>
            </w:pPr>
            <w:r w:rsidRPr="00254F3C">
              <w:rPr>
                <w:rFonts w:ascii="Arial" w:hAnsi="Arial" w:cs="Arial"/>
                <w:sz w:val="20"/>
                <w:szCs w:val="20"/>
              </w:rPr>
              <w:t>2</w:t>
            </w:r>
          </w:p>
        </w:tc>
      </w:tr>
      <w:tr w:rsidR="00770C8C" w:rsidRPr="00254F3C" w:rsidTr="00705BCE">
        <w:tc>
          <w:tcPr>
            <w:tcW w:w="1809" w:type="dxa"/>
          </w:tcPr>
          <w:p w:rsidR="00AA7591" w:rsidRPr="00254F3C" w:rsidRDefault="00D1141A" w:rsidP="00D1141A">
            <w:pPr>
              <w:pStyle w:val="Sansinterligne"/>
              <w:rPr>
                <w:rFonts w:ascii="Arial" w:hAnsi="Arial" w:cs="Arial"/>
                <w:sz w:val="20"/>
                <w:szCs w:val="20"/>
              </w:rPr>
            </w:pPr>
            <w:r w:rsidRPr="00254F3C">
              <w:rPr>
                <w:rFonts w:ascii="Arial" w:hAnsi="Arial" w:cs="Arial"/>
                <w:sz w:val="20"/>
                <w:szCs w:val="20"/>
              </w:rPr>
              <w:t>4</w:t>
            </w:r>
            <w:r w:rsidR="00AA7591" w:rsidRPr="00254F3C">
              <w:rPr>
                <w:rFonts w:ascii="Arial" w:hAnsi="Arial" w:cs="Arial"/>
                <w:sz w:val="20"/>
                <w:szCs w:val="20"/>
              </w:rPr>
              <w:t xml:space="preserve">01 </w:t>
            </w:r>
            <w:r w:rsidRPr="00254F3C">
              <w:rPr>
                <w:rFonts w:ascii="Arial" w:hAnsi="Arial" w:cs="Arial"/>
                <w:sz w:val="20"/>
                <w:szCs w:val="20"/>
              </w:rPr>
              <w:t>à 1000</w:t>
            </w:r>
          </w:p>
        </w:tc>
        <w:tc>
          <w:tcPr>
            <w:tcW w:w="2410" w:type="dxa"/>
          </w:tcPr>
          <w:p w:rsidR="00AA7591" w:rsidRPr="00254F3C" w:rsidRDefault="00AA7591" w:rsidP="00A85B71">
            <w:pPr>
              <w:pStyle w:val="Sansinterligne"/>
              <w:rPr>
                <w:rFonts w:ascii="Arial" w:hAnsi="Arial" w:cs="Arial"/>
                <w:sz w:val="20"/>
                <w:szCs w:val="20"/>
              </w:rPr>
            </w:pPr>
            <w:r w:rsidRPr="00254F3C">
              <w:rPr>
                <w:rFonts w:ascii="Arial" w:hAnsi="Arial" w:cs="Arial"/>
                <w:sz w:val="20"/>
                <w:szCs w:val="20"/>
              </w:rPr>
              <w:t>3</w:t>
            </w:r>
          </w:p>
        </w:tc>
      </w:tr>
      <w:tr w:rsidR="00D1141A" w:rsidRPr="003B3778" w:rsidTr="00705BCE">
        <w:tc>
          <w:tcPr>
            <w:tcW w:w="1809" w:type="dxa"/>
          </w:tcPr>
          <w:p w:rsidR="00D1141A" w:rsidRPr="00254F3C" w:rsidRDefault="00D1141A" w:rsidP="00D1141A">
            <w:pPr>
              <w:pStyle w:val="Sansinterligne"/>
              <w:rPr>
                <w:rFonts w:ascii="Arial" w:hAnsi="Arial" w:cs="Arial"/>
                <w:sz w:val="20"/>
                <w:szCs w:val="20"/>
              </w:rPr>
            </w:pPr>
            <w:r w:rsidRPr="00254F3C">
              <w:rPr>
                <w:rFonts w:ascii="Arial" w:hAnsi="Arial" w:cs="Arial"/>
                <w:sz w:val="20"/>
                <w:szCs w:val="20"/>
              </w:rPr>
              <w:t>1001 et plus</w:t>
            </w:r>
          </w:p>
        </w:tc>
        <w:tc>
          <w:tcPr>
            <w:tcW w:w="2410" w:type="dxa"/>
          </w:tcPr>
          <w:p w:rsidR="00D1141A" w:rsidRPr="003B3778" w:rsidRDefault="00D1141A" w:rsidP="00A85B71">
            <w:pPr>
              <w:pStyle w:val="Sansinterligne"/>
              <w:rPr>
                <w:rFonts w:ascii="Arial" w:hAnsi="Arial" w:cs="Arial"/>
                <w:sz w:val="20"/>
                <w:szCs w:val="20"/>
              </w:rPr>
            </w:pPr>
            <w:r w:rsidRPr="00254F3C">
              <w:rPr>
                <w:rFonts w:ascii="Arial" w:hAnsi="Arial" w:cs="Arial"/>
                <w:sz w:val="20"/>
                <w:szCs w:val="20"/>
              </w:rPr>
              <w:t>4</w:t>
            </w:r>
          </w:p>
        </w:tc>
      </w:tr>
    </w:tbl>
    <w:p w:rsidR="00A9380D" w:rsidRPr="003B3778" w:rsidRDefault="00A9380D" w:rsidP="00A85B71">
      <w:pPr>
        <w:pStyle w:val="Sansinterligne"/>
        <w:rPr>
          <w:rFonts w:ascii="Arial" w:hAnsi="Arial" w:cs="Arial"/>
          <w:sz w:val="20"/>
          <w:szCs w:val="20"/>
        </w:rPr>
      </w:pPr>
    </w:p>
    <w:p w:rsidR="0006641D" w:rsidRPr="003B3778" w:rsidRDefault="0006641D" w:rsidP="0006641D">
      <w:pPr>
        <w:pStyle w:val="Sansinterligne"/>
        <w:jc w:val="both"/>
        <w:rPr>
          <w:rFonts w:ascii="Arial" w:hAnsi="Arial" w:cs="Arial"/>
          <w:sz w:val="20"/>
          <w:szCs w:val="20"/>
        </w:rPr>
      </w:pPr>
      <w:r w:rsidRPr="003B3778">
        <w:rPr>
          <w:rFonts w:ascii="Arial" w:hAnsi="Arial" w:cs="Arial"/>
          <w:sz w:val="20"/>
          <w:szCs w:val="20"/>
        </w:rPr>
        <w:t>Conformément aux dispositions légales, les effectifs qui permett</w:t>
      </w:r>
      <w:r w:rsidR="007D4755" w:rsidRPr="003B3778">
        <w:rPr>
          <w:rFonts w:ascii="Arial" w:hAnsi="Arial" w:cs="Arial"/>
          <w:sz w:val="20"/>
          <w:szCs w:val="20"/>
        </w:rPr>
        <w:t>ent de déterminer le nombre de R</w:t>
      </w:r>
      <w:r w:rsidRPr="003B3778">
        <w:rPr>
          <w:rFonts w:ascii="Arial" w:hAnsi="Arial" w:cs="Arial"/>
          <w:sz w:val="20"/>
          <w:szCs w:val="20"/>
        </w:rPr>
        <w:t>eprésentants de proximité sont calculés lors de la négociation du protocole préélectoral.</w:t>
      </w:r>
    </w:p>
    <w:p w:rsidR="0006641D" w:rsidRPr="003B3778" w:rsidRDefault="0006641D" w:rsidP="00923D42">
      <w:pPr>
        <w:pStyle w:val="Sansinterligne"/>
        <w:jc w:val="both"/>
        <w:rPr>
          <w:rFonts w:ascii="Arial" w:hAnsi="Arial" w:cs="Arial"/>
          <w:sz w:val="20"/>
          <w:szCs w:val="20"/>
        </w:rPr>
      </w:pPr>
    </w:p>
    <w:p w:rsidR="00AA7591" w:rsidRPr="003B3778" w:rsidRDefault="00AA7591" w:rsidP="00923D42">
      <w:pPr>
        <w:pStyle w:val="Sansinterligne"/>
        <w:jc w:val="both"/>
        <w:rPr>
          <w:rFonts w:ascii="Arial" w:hAnsi="Arial" w:cs="Arial"/>
          <w:sz w:val="20"/>
          <w:szCs w:val="20"/>
        </w:rPr>
      </w:pPr>
      <w:r w:rsidRPr="003B3778">
        <w:rPr>
          <w:rFonts w:ascii="Arial" w:hAnsi="Arial" w:cs="Arial"/>
          <w:sz w:val="20"/>
          <w:szCs w:val="20"/>
        </w:rPr>
        <w:t xml:space="preserve">Les membres désignés </w:t>
      </w:r>
      <w:r w:rsidR="00556828" w:rsidRPr="003B3778">
        <w:rPr>
          <w:rFonts w:ascii="Arial" w:hAnsi="Arial" w:cs="Arial"/>
          <w:sz w:val="20"/>
          <w:szCs w:val="20"/>
        </w:rPr>
        <w:t>« </w:t>
      </w:r>
      <w:r w:rsidRPr="003B3778">
        <w:rPr>
          <w:rFonts w:ascii="Arial" w:hAnsi="Arial" w:cs="Arial"/>
          <w:sz w:val="20"/>
          <w:szCs w:val="20"/>
        </w:rPr>
        <w:t>Représentant de proximité</w:t>
      </w:r>
      <w:r w:rsidR="00556828" w:rsidRPr="003B3778">
        <w:rPr>
          <w:rFonts w:ascii="Arial" w:hAnsi="Arial" w:cs="Arial"/>
          <w:sz w:val="20"/>
          <w:szCs w:val="20"/>
        </w:rPr>
        <w:t> »</w:t>
      </w:r>
      <w:r w:rsidRPr="003B3778">
        <w:rPr>
          <w:rFonts w:ascii="Arial" w:hAnsi="Arial" w:cs="Arial"/>
          <w:sz w:val="20"/>
          <w:szCs w:val="20"/>
        </w:rPr>
        <w:t xml:space="preserve"> le sont pour toute la durée du mandat des membres du CSE.</w:t>
      </w:r>
    </w:p>
    <w:p w:rsidR="00AA7591" w:rsidRPr="003B3778" w:rsidRDefault="00AA7591" w:rsidP="00923D42">
      <w:pPr>
        <w:pStyle w:val="Sansinterligne"/>
        <w:jc w:val="both"/>
        <w:rPr>
          <w:rFonts w:ascii="Arial" w:hAnsi="Arial" w:cs="Arial"/>
          <w:sz w:val="20"/>
          <w:szCs w:val="20"/>
        </w:rPr>
      </w:pPr>
      <w:r w:rsidRPr="003B3778">
        <w:rPr>
          <w:rFonts w:ascii="Arial" w:hAnsi="Arial" w:cs="Arial"/>
          <w:sz w:val="20"/>
          <w:szCs w:val="20"/>
        </w:rPr>
        <w:t xml:space="preserve">La désignation de </w:t>
      </w:r>
      <w:r w:rsidR="00556828" w:rsidRPr="003B3778">
        <w:rPr>
          <w:rFonts w:ascii="Arial" w:hAnsi="Arial" w:cs="Arial"/>
          <w:sz w:val="20"/>
          <w:szCs w:val="20"/>
        </w:rPr>
        <w:t>« </w:t>
      </w:r>
      <w:r w:rsidRPr="003B3778">
        <w:rPr>
          <w:rFonts w:ascii="Arial" w:hAnsi="Arial" w:cs="Arial"/>
          <w:sz w:val="20"/>
          <w:szCs w:val="20"/>
        </w:rPr>
        <w:t xml:space="preserve">Représentant de </w:t>
      </w:r>
      <w:r w:rsidR="00923D42" w:rsidRPr="003B3778">
        <w:rPr>
          <w:rFonts w:ascii="Arial" w:hAnsi="Arial" w:cs="Arial"/>
          <w:sz w:val="20"/>
          <w:szCs w:val="20"/>
        </w:rPr>
        <w:t>P</w:t>
      </w:r>
      <w:r w:rsidRPr="003B3778">
        <w:rPr>
          <w:rFonts w:ascii="Arial" w:hAnsi="Arial" w:cs="Arial"/>
          <w:sz w:val="20"/>
          <w:szCs w:val="20"/>
        </w:rPr>
        <w:t>roximité</w:t>
      </w:r>
      <w:r w:rsidR="00556828" w:rsidRPr="003B3778">
        <w:rPr>
          <w:rFonts w:ascii="Arial" w:hAnsi="Arial" w:cs="Arial"/>
          <w:sz w:val="20"/>
          <w:szCs w:val="20"/>
        </w:rPr>
        <w:t> »</w:t>
      </w:r>
      <w:r w:rsidRPr="003B3778">
        <w:rPr>
          <w:rFonts w:ascii="Arial" w:hAnsi="Arial" w:cs="Arial"/>
          <w:sz w:val="20"/>
          <w:szCs w:val="20"/>
        </w:rPr>
        <w:t xml:space="preserve"> peut prendre fin en cas de démission de son mandat de </w:t>
      </w:r>
      <w:r w:rsidR="007D4755" w:rsidRPr="003B3778">
        <w:rPr>
          <w:rFonts w:ascii="Arial" w:hAnsi="Arial" w:cs="Arial"/>
          <w:sz w:val="20"/>
          <w:szCs w:val="20"/>
        </w:rPr>
        <w:t xml:space="preserve">membre du CSE </w:t>
      </w:r>
      <w:r w:rsidRPr="003B3778">
        <w:rPr>
          <w:rFonts w:ascii="Arial" w:hAnsi="Arial" w:cs="Arial"/>
          <w:sz w:val="20"/>
          <w:szCs w:val="20"/>
        </w:rPr>
        <w:t>ou enc</w:t>
      </w:r>
      <w:r w:rsidR="00923D42" w:rsidRPr="003B3778">
        <w:rPr>
          <w:rFonts w:ascii="Arial" w:hAnsi="Arial" w:cs="Arial"/>
          <w:sz w:val="20"/>
          <w:szCs w:val="20"/>
        </w:rPr>
        <w:t xml:space="preserve">ore en cas de mutation hors du site </w:t>
      </w:r>
      <w:r w:rsidRPr="003B3778">
        <w:rPr>
          <w:rFonts w:ascii="Arial" w:hAnsi="Arial" w:cs="Arial"/>
          <w:sz w:val="20"/>
          <w:szCs w:val="20"/>
        </w:rPr>
        <w:t>ou de départ de l’entreprise.</w:t>
      </w:r>
    </w:p>
    <w:p w:rsidR="005F68A5" w:rsidRPr="003B3778" w:rsidRDefault="005F68A5" w:rsidP="00923D42">
      <w:pPr>
        <w:pStyle w:val="Sansinterligne"/>
        <w:jc w:val="both"/>
        <w:rPr>
          <w:rFonts w:ascii="Arial" w:hAnsi="Arial" w:cs="Arial"/>
          <w:sz w:val="20"/>
          <w:szCs w:val="20"/>
        </w:rPr>
      </w:pPr>
    </w:p>
    <w:p w:rsidR="00AA7591" w:rsidRPr="003B3778" w:rsidRDefault="00AA7591" w:rsidP="00680337">
      <w:pPr>
        <w:pStyle w:val="Sansinterligne"/>
        <w:jc w:val="both"/>
        <w:rPr>
          <w:rFonts w:ascii="Arial" w:hAnsi="Arial" w:cs="Arial"/>
          <w:sz w:val="20"/>
          <w:szCs w:val="20"/>
        </w:rPr>
      </w:pPr>
      <w:r w:rsidRPr="003B3778">
        <w:rPr>
          <w:rFonts w:ascii="Arial" w:hAnsi="Arial" w:cs="Arial"/>
          <w:sz w:val="20"/>
          <w:szCs w:val="20"/>
        </w:rPr>
        <w:t>La désignation doit faire l’objet d’une résol</w:t>
      </w:r>
      <w:r w:rsidR="005D4056" w:rsidRPr="003B3778">
        <w:rPr>
          <w:rFonts w:ascii="Arial" w:hAnsi="Arial" w:cs="Arial"/>
          <w:sz w:val="20"/>
          <w:szCs w:val="20"/>
        </w:rPr>
        <w:t>ution en CSE en début de mandat adoptée à la majorité des membres présents.</w:t>
      </w:r>
    </w:p>
    <w:p w:rsidR="00AA7591" w:rsidRPr="003B3778" w:rsidRDefault="00AA7591" w:rsidP="00680337">
      <w:pPr>
        <w:pStyle w:val="Sansinterligne"/>
        <w:jc w:val="both"/>
        <w:rPr>
          <w:rFonts w:ascii="Arial" w:hAnsi="Arial" w:cs="Arial"/>
          <w:sz w:val="20"/>
          <w:szCs w:val="20"/>
        </w:rPr>
      </w:pPr>
    </w:p>
    <w:p w:rsidR="005F68A5" w:rsidRDefault="00AA7591" w:rsidP="00680337">
      <w:pPr>
        <w:pStyle w:val="Sansinterligne"/>
        <w:jc w:val="both"/>
        <w:rPr>
          <w:rFonts w:ascii="Arial" w:hAnsi="Arial" w:cs="Arial"/>
          <w:sz w:val="20"/>
          <w:szCs w:val="20"/>
        </w:rPr>
      </w:pPr>
      <w:r w:rsidRPr="003B3778">
        <w:rPr>
          <w:rFonts w:ascii="Arial" w:hAnsi="Arial" w:cs="Arial"/>
          <w:sz w:val="20"/>
          <w:szCs w:val="20"/>
        </w:rPr>
        <w:t>Les modalités de remplacement sont identiques aux mod</w:t>
      </w:r>
      <w:r w:rsidR="00680337" w:rsidRPr="003B3778">
        <w:rPr>
          <w:rFonts w:ascii="Arial" w:hAnsi="Arial" w:cs="Arial"/>
          <w:sz w:val="20"/>
          <w:szCs w:val="20"/>
        </w:rPr>
        <w:t>alités de désignation initiale.</w:t>
      </w:r>
    </w:p>
    <w:p w:rsidR="00724E83" w:rsidRDefault="00724E83" w:rsidP="00680337">
      <w:pPr>
        <w:pStyle w:val="Sansinterligne"/>
        <w:jc w:val="both"/>
        <w:rPr>
          <w:rFonts w:ascii="Arial" w:hAnsi="Arial" w:cs="Arial"/>
          <w:sz w:val="20"/>
          <w:szCs w:val="20"/>
        </w:rPr>
      </w:pPr>
    </w:p>
    <w:p w:rsidR="00724E83" w:rsidRPr="00E65230" w:rsidRDefault="00724E83" w:rsidP="00724E83">
      <w:pPr>
        <w:pStyle w:val="Sansinterligne"/>
        <w:jc w:val="both"/>
        <w:rPr>
          <w:rFonts w:ascii="Arial" w:hAnsi="Arial" w:cs="Arial"/>
          <w:sz w:val="20"/>
          <w:szCs w:val="20"/>
          <w:u w:val="single"/>
        </w:rPr>
      </w:pPr>
      <w:r w:rsidRPr="00E65230">
        <w:rPr>
          <w:rFonts w:ascii="Arial" w:hAnsi="Arial" w:cs="Arial"/>
          <w:sz w:val="20"/>
          <w:szCs w:val="20"/>
          <w:u w:val="single"/>
        </w:rPr>
        <w:t xml:space="preserve">Crédit mensuel additionnel d’heures de délégation pour les membres du CSE </w:t>
      </w:r>
      <w:r w:rsidRPr="00E65230">
        <w:rPr>
          <w:rFonts w:ascii="Arial" w:hAnsi="Arial" w:cs="Arial"/>
          <w:sz w:val="20"/>
          <w:szCs w:val="20"/>
          <w:highlight w:val="lightGray"/>
          <w:u w:val="single"/>
        </w:rPr>
        <w:t>suppléants</w:t>
      </w:r>
    </w:p>
    <w:p w:rsidR="00724E83" w:rsidRDefault="00724E83" w:rsidP="00724E83">
      <w:pPr>
        <w:pStyle w:val="Sansinterligne"/>
        <w:jc w:val="both"/>
        <w:rPr>
          <w:rFonts w:ascii="Arial" w:hAnsi="Arial" w:cs="Arial"/>
          <w:sz w:val="20"/>
          <w:szCs w:val="20"/>
        </w:rPr>
      </w:pPr>
    </w:p>
    <w:p w:rsidR="00724E83" w:rsidRPr="008D4395" w:rsidRDefault="00724E83" w:rsidP="00724E83">
      <w:pPr>
        <w:pStyle w:val="Sansinterligne"/>
        <w:rPr>
          <w:rFonts w:ascii="Arial" w:hAnsi="Arial" w:cs="Arial"/>
          <w:sz w:val="20"/>
          <w:szCs w:val="20"/>
        </w:rPr>
      </w:pPr>
      <w:r w:rsidRPr="003B3778">
        <w:rPr>
          <w:rFonts w:ascii="Arial" w:hAnsi="Arial" w:cs="Arial"/>
          <w:sz w:val="20"/>
          <w:szCs w:val="20"/>
        </w:rPr>
        <w:t xml:space="preserve">Le Représentant de proximité élu du CSE </w:t>
      </w:r>
      <w:r>
        <w:rPr>
          <w:rFonts w:ascii="Arial" w:hAnsi="Arial" w:cs="Arial"/>
          <w:sz w:val="20"/>
          <w:szCs w:val="20"/>
        </w:rPr>
        <w:t xml:space="preserve">s’il est suppléant </w:t>
      </w:r>
      <w:r w:rsidRPr="003B3778">
        <w:rPr>
          <w:rFonts w:ascii="Arial" w:hAnsi="Arial" w:cs="Arial"/>
          <w:sz w:val="20"/>
          <w:szCs w:val="20"/>
        </w:rPr>
        <w:t xml:space="preserve">bénéficie d’un crédit mensuel </w:t>
      </w:r>
      <w:r>
        <w:rPr>
          <w:rFonts w:ascii="Arial" w:hAnsi="Arial" w:cs="Arial"/>
          <w:sz w:val="20"/>
          <w:szCs w:val="20"/>
        </w:rPr>
        <w:t xml:space="preserve">additionnel </w:t>
      </w:r>
      <w:r w:rsidRPr="003B3778">
        <w:rPr>
          <w:rFonts w:ascii="Arial" w:hAnsi="Arial" w:cs="Arial"/>
          <w:sz w:val="20"/>
          <w:szCs w:val="20"/>
        </w:rPr>
        <w:t>de 10 heures de délégation pour l’exercice de cette désignation de Représentant de proximité.</w:t>
      </w:r>
    </w:p>
    <w:p w:rsidR="00724E83" w:rsidRPr="003B3778" w:rsidRDefault="00724E83" w:rsidP="00680337">
      <w:pPr>
        <w:pStyle w:val="Sansinterligne"/>
        <w:jc w:val="both"/>
        <w:rPr>
          <w:rFonts w:ascii="Arial" w:hAnsi="Arial" w:cs="Arial"/>
          <w:sz w:val="20"/>
          <w:szCs w:val="20"/>
        </w:rPr>
      </w:pPr>
    </w:p>
    <w:p w:rsidR="005F68A5" w:rsidRPr="003B3778" w:rsidRDefault="005F68A5" w:rsidP="00680337">
      <w:pPr>
        <w:pStyle w:val="Sansinterligne"/>
        <w:jc w:val="both"/>
        <w:rPr>
          <w:rFonts w:ascii="Arial" w:hAnsi="Arial" w:cs="Arial"/>
          <w:sz w:val="20"/>
          <w:szCs w:val="20"/>
        </w:rPr>
      </w:pPr>
    </w:p>
    <w:p w:rsidR="005F68A5" w:rsidRPr="003B3778" w:rsidRDefault="008C312B" w:rsidP="00E65230">
      <w:pPr>
        <w:pStyle w:val="Sansinterligne"/>
        <w:jc w:val="both"/>
        <w:rPr>
          <w:rFonts w:ascii="Arial" w:hAnsi="Arial" w:cs="Arial"/>
          <w:b/>
          <w:sz w:val="20"/>
          <w:szCs w:val="20"/>
        </w:rPr>
      </w:pPr>
      <w:r>
        <w:rPr>
          <w:rFonts w:ascii="Arial" w:hAnsi="Arial" w:cs="Arial"/>
          <w:b/>
          <w:sz w:val="20"/>
          <w:szCs w:val="20"/>
        </w:rPr>
        <w:t xml:space="preserve">4.2 </w:t>
      </w:r>
      <w:r w:rsidR="005F68A5" w:rsidRPr="003B3778">
        <w:rPr>
          <w:rFonts w:ascii="Arial" w:hAnsi="Arial" w:cs="Arial"/>
          <w:b/>
          <w:sz w:val="20"/>
          <w:szCs w:val="20"/>
        </w:rPr>
        <w:t>Représentants de proximité</w:t>
      </w:r>
      <w:r w:rsidR="007D4755" w:rsidRPr="003B3778">
        <w:rPr>
          <w:rFonts w:ascii="Arial" w:hAnsi="Arial" w:cs="Arial"/>
          <w:b/>
          <w:sz w:val="20"/>
          <w:szCs w:val="20"/>
        </w:rPr>
        <w:t xml:space="preserve"> de site</w:t>
      </w:r>
      <w:r w:rsidR="005F68A5" w:rsidRPr="003B3778">
        <w:rPr>
          <w:rFonts w:ascii="Arial" w:hAnsi="Arial" w:cs="Arial"/>
          <w:b/>
          <w:sz w:val="20"/>
          <w:szCs w:val="20"/>
        </w:rPr>
        <w:t xml:space="preserve"> </w:t>
      </w:r>
      <w:r w:rsidR="00923D42" w:rsidRPr="003B3778">
        <w:rPr>
          <w:rFonts w:ascii="Arial" w:hAnsi="Arial" w:cs="Arial"/>
          <w:b/>
          <w:sz w:val="20"/>
          <w:szCs w:val="20"/>
        </w:rPr>
        <w:t xml:space="preserve">désignés </w:t>
      </w:r>
      <w:r w:rsidR="005F68A5" w:rsidRPr="003B3778">
        <w:rPr>
          <w:rFonts w:ascii="Arial" w:hAnsi="Arial" w:cs="Arial"/>
          <w:b/>
          <w:sz w:val="20"/>
          <w:szCs w:val="20"/>
        </w:rPr>
        <w:t>en l’absence de membres élus du CSE sur le site</w:t>
      </w:r>
    </w:p>
    <w:p w:rsidR="00B82269" w:rsidRPr="003B3778" w:rsidRDefault="00B82269" w:rsidP="00B82269">
      <w:pPr>
        <w:pStyle w:val="Sansinterligne"/>
        <w:ind w:left="720"/>
        <w:jc w:val="both"/>
        <w:rPr>
          <w:rFonts w:ascii="Arial" w:hAnsi="Arial" w:cs="Arial"/>
          <w:b/>
          <w:sz w:val="20"/>
          <w:szCs w:val="20"/>
        </w:rPr>
      </w:pPr>
    </w:p>
    <w:p w:rsidR="00782CB8" w:rsidRPr="003B3778" w:rsidRDefault="005B7362" w:rsidP="00222770">
      <w:pPr>
        <w:pStyle w:val="Sansinterligne"/>
        <w:rPr>
          <w:rFonts w:ascii="Arial" w:hAnsi="Arial" w:cs="Arial"/>
          <w:sz w:val="20"/>
          <w:szCs w:val="20"/>
        </w:rPr>
      </w:pPr>
      <w:r w:rsidRPr="003B3778">
        <w:rPr>
          <w:rFonts w:ascii="Arial" w:hAnsi="Arial" w:cs="Arial"/>
          <w:sz w:val="20"/>
          <w:szCs w:val="20"/>
        </w:rPr>
        <w:t xml:space="preserve">Pour une prise en compte optimale de la réalité opérationnelle des sites, </w:t>
      </w:r>
      <w:r w:rsidR="0006641D" w:rsidRPr="003B3778">
        <w:rPr>
          <w:rFonts w:ascii="Arial" w:hAnsi="Arial" w:cs="Arial"/>
          <w:sz w:val="20"/>
          <w:szCs w:val="20"/>
        </w:rPr>
        <w:t>des Représentants de Proximité peuve</w:t>
      </w:r>
      <w:r w:rsidR="00680337" w:rsidRPr="003B3778">
        <w:rPr>
          <w:rFonts w:ascii="Arial" w:hAnsi="Arial" w:cs="Arial"/>
          <w:sz w:val="20"/>
          <w:szCs w:val="20"/>
        </w:rPr>
        <w:t>nt être nommé</w:t>
      </w:r>
      <w:r w:rsidRPr="003B3778">
        <w:rPr>
          <w:rFonts w:ascii="Arial" w:hAnsi="Arial" w:cs="Arial"/>
          <w:sz w:val="20"/>
          <w:szCs w:val="20"/>
        </w:rPr>
        <w:t xml:space="preserve">s pour les sites </w:t>
      </w:r>
      <w:r w:rsidR="00680337" w:rsidRPr="003B3778">
        <w:rPr>
          <w:rFonts w:ascii="Arial" w:hAnsi="Arial" w:cs="Arial"/>
          <w:sz w:val="20"/>
          <w:szCs w:val="20"/>
        </w:rPr>
        <w:t xml:space="preserve">sans membre élu </w:t>
      </w:r>
      <w:r w:rsidR="00B366B7">
        <w:rPr>
          <w:rFonts w:ascii="Arial" w:hAnsi="Arial" w:cs="Arial"/>
          <w:sz w:val="20"/>
          <w:szCs w:val="20"/>
        </w:rPr>
        <w:t xml:space="preserve">du CSE </w:t>
      </w:r>
      <w:r w:rsidR="00680337" w:rsidRPr="003B3778">
        <w:rPr>
          <w:rFonts w:ascii="Arial" w:hAnsi="Arial" w:cs="Arial"/>
          <w:sz w:val="20"/>
          <w:szCs w:val="20"/>
        </w:rPr>
        <w:t>désigné Repré</w:t>
      </w:r>
      <w:r w:rsidR="007D4755" w:rsidRPr="003B3778">
        <w:rPr>
          <w:rFonts w:ascii="Arial" w:hAnsi="Arial" w:cs="Arial"/>
          <w:sz w:val="20"/>
          <w:szCs w:val="20"/>
        </w:rPr>
        <w:t>sentant de p</w:t>
      </w:r>
      <w:r w:rsidR="0006641D" w:rsidRPr="003B3778">
        <w:rPr>
          <w:rFonts w:ascii="Arial" w:hAnsi="Arial" w:cs="Arial"/>
          <w:sz w:val="20"/>
          <w:szCs w:val="20"/>
        </w:rPr>
        <w:t>roximité ou si le</w:t>
      </w:r>
      <w:r w:rsidR="00680337" w:rsidRPr="003B3778">
        <w:rPr>
          <w:rFonts w:ascii="Arial" w:hAnsi="Arial" w:cs="Arial"/>
          <w:sz w:val="20"/>
          <w:szCs w:val="20"/>
        </w:rPr>
        <w:t xml:space="preserve"> nombre </w:t>
      </w:r>
      <w:r w:rsidR="0006641D" w:rsidRPr="003B3778">
        <w:rPr>
          <w:rFonts w:ascii="Arial" w:hAnsi="Arial" w:cs="Arial"/>
          <w:sz w:val="20"/>
          <w:szCs w:val="20"/>
        </w:rPr>
        <w:t xml:space="preserve">de ces derniers </w:t>
      </w:r>
      <w:r w:rsidR="00775122" w:rsidRPr="003B3778">
        <w:rPr>
          <w:rFonts w:ascii="Arial" w:hAnsi="Arial" w:cs="Arial"/>
          <w:sz w:val="20"/>
          <w:szCs w:val="20"/>
        </w:rPr>
        <w:t>est inférieur au</w:t>
      </w:r>
      <w:r w:rsidR="00680337" w:rsidRPr="003B3778">
        <w:rPr>
          <w:rFonts w:ascii="Arial" w:hAnsi="Arial" w:cs="Arial"/>
          <w:sz w:val="20"/>
          <w:szCs w:val="20"/>
        </w:rPr>
        <w:t xml:space="preserve"> nomb</w:t>
      </w:r>
      <w:r w:rsidR="00775122" w:rsidRPr="003B3778">
        <w:rPr>
          <w:rFonts w:ascii="Arial" w:hAnsi="Arial" w:cs="Arial"/>
          <w:sz w:val="20"/>
          <w:szCs w:val="20"/>
        </w:rPr>
        <w:t>re</w:t>
      </w:r>
      <w:r w:rsidR="007D4755" w:rsidRPr="003B3778">
        <w:rPr>
          <w:rFonts w:ascii="Arial" w:hAnsi="Arial" w:cs="Arial"/>
          <w:sz w:val="20"/>
          <w:szCs w:val="20"/>
        </w:rPr>
        <w:t xml:space="preserve"> de R</w:t>
      </w:r>
      <w:r w:rsidR="00680337" w:rsidRPr="003B3778">
        <w:rPr>
          <w:rFonts w:ascii="Arial" w:hAnsi="Arial" w:cs="Arial"/>
          <w:sz w:val="20"/>
          <w:szCs w:val="20"/>
        </w:rPr>
        <w:t>ep</w:t>
      </w:r>
      <w:r w:rsidR="00782CB8" w:rsidRPr="003B3778">
        <w:rPr>
          <w:rFonts w:ascii="Arial" w:hAnsi="Arial" w:cs="Arial"/>
          <w:sz w:val="20"/>
          <w:szCs w:val="20"/>
        </w:rPr>
        <w:t>résentants</w:t>
      </w:r>
      <w:r w:rsidR="00D1141A">
        <w:rPr>
          <w:rFonts w:ascii="Arial" w:hAnsi="Arial" w:cs="Arial"/>
          <w:sz w:val="20"/>
          <w:szCs w:val="20"/>
        </w:rPr>
        <w:t xml:space="preserve"> </w:t>
      </w:r>
      <w:r w:rsidR="007D4755" w:rsidRPr="003B3778">
        <w:rPr>
          <w:rFonts w:ascii="Arial" w:hAnsi="Arial" w:cs="Arial"/>
          <w:sz w:val="20"/>
          <w:szCs w:val="20"/>
        </w:rPr>
        <w:t xml:space="preserve">de proximité </w:t>
      </w:r>
      <w:r w:rsidR="00782CB8" w:rsidRPr="003B3778">
        <w:rPr>
          <w:rFonts w:ascii="Arial" w:hAnsi="Arial" w:cs="Arial"/>
          <w:sz w:val="20"/>
          <w:szCs w:val="20"/>
        </w:rPr>
        <w:t xml:space="preserve">par site </w:t>
      </w:r>
      <w:r w:rsidR="007D4755" w:rsidRPr="003B3778">
        <w:rPr>
          <w:rFonts w:ascii="Arial" w:hAnsi="Arial" w:cs="Arial"/>
          <w:sz w:val="20"/>
          <w:szCs w:val="20"/>
        </w:rPr>
        <w:t xml:space="preserve">tel que mentionné </w:t>
      </w:r>
      <w:r w:rsidR="00782CB8" w:rsidRPr="003B3778">
        <w:rPr>
          <w:rFonts w:ascii="Arial" w:hAnsi="Arial" w:cs="Arial"/>
          <w:sz w:val="20"/>
          <w:szCs w:val="20"/>
        </w:rPr>
        <w:t>ci-dessous.</w:t>
      </w:r>
    </w:p>
    <w:p w:rsidR="00D53680" w:rsidRPr="003B3778" w:rsidRDefault="00D53680" w:rsidP="00222770">
      <w:pPr>
        <w:pStyle w:val="Sansinterligne"/>
        <w:rPr>
          <w:rFonts w:ascii="Arial" w:hAnsi="Arial" w:cs="Arial"/>
          <w:sz w:val="20"/>
          <w:szCs w:val="20"/>
        </w:rPr>
      </w:pPr>
    </w:p>
    <w:p w:rsidR="00D53680" w:rsidRPr="003B3778" w:rsidRDefault="00D53680" w:rsidP="00222770">
      <w:pPr>
        <w:pStyle w:val="Sansinterligne"/>
        <w:rPr>
          <w:rFonts w:ascii="Arial" w:hAnsi="Arial" w:cs="Arial"/>
          <w:sz w:val="20"/>
          <w:szCs w:val="20"/>
        </w:rPr>
      </w:pPr>
      <w:r w:rsidRPr="003B3778">
        <w:rPr>
          <w:rFonts w:ascii="Arial" w:hAnsi="Arial" w:cs="Arial"/>
          <w:sz w:val="20"/>
          <w:szCs w:val="20"/>
        </w:rPr>
        <w:t xml:space="preserve">Peut être désigné </w:t>
      </w:r>
      <w:r w:rsidR="00556828" w:rsidRPr="003B3778">
        <w:rPr>
          <w:rFonts w:ascii="Arial" w:hAnsi="Arial" w:cs="Arial"/>
          <w:sz w:val="20"/>
          <w:szCs w:val="20"/>
        </w:rPr>
        <w:t>« </w:t>
      </w:r>
      <w:r w:rsidRPr="003B3778">
        <w:rPr>
          <w:rFonts w:ascii="Arial" w:hAnsi="Arial" w:cs="Arial"/>
          <w:sz w:val="20"/>
          <w:szCs w:val="20"/>
        </w:rPr>
        <w:t>Représentant de proximité d’un site</w:t>
      </w:r>
      <w:r w:rsidR="00775122" w:rsidRPr="003B3778">
        <w:rPr>
          <w:rFonts w:ascii="Arial" w:hAnsi="Arial" w:cs="Arial"/>
          <w:sz w:val="20"/>
          <w:szCs w:val="20"/>
        </w:rPr>
        <w:t xml:space="preserve"> </w:t>
      </w:r>
      <w:r w:rsidR="007D4755" w:rsidRPr="003B3778">
        <w:rPr>
          <w:rFonts w:ascii="Arial" w:hAnsi="Arial" w:cs="Arial"/>
          <w:sz w:val="20"/>
          <w:szCs w:val="20"/>
        </w:rPr>
        <w:t>non membre élu</w:t>
      </w:r>
      <w:r w:rsidR="00775122" w:rsidRPr="003B3778">
        <w:rPr>
          <w:rFonts w:ascii="Arial" w:hAnsi="Arial" w:cs="Arial"/>
          <w:sz w:val="20"/>
          <w:szCs w:val="20"/>
        </w:rPr>
        <w:t xml:space="preserve"> </w:t>
      </w:r>
      <w:r w:rsidRPr="003B3778">
        <w:rPr>
          <w:rFonts w:ascii="Arial" w:hAnsi="Arial" w:cs="Arial"/>
          <w:sz w:val="20"/>
          <w:szCs w:val="20"/>
        </w:rPr>
        <w:t>du CSE</w:t>
      </w:r>
      <w:r w:rsidR="00556828" w:rsidRPr="003B3778">
        <w:rPr>
          <w:rFonts w:ascii="Arial" w:hAnsi="Arial" w:cs="Arial"/>
          <w:sz w:val="20"/>
          <w:szCs w:val="20"/>
        </w:rPr>
        <w:t> »</w:t>
      </w:r>
      <w:r w:rsidRPr="003B3778">
        <w:rPr>
          <w:rFonts w:ascii="Arial" w:hAnsi="Arial" w:cs="Arial"/>
          <w:sz w:val="20"/>
          <w:szCs w:val="20"/>
        </w:rPr>
        <w:t xml:space="preserve"> un collaborateur salarié, à l’effectif du site concerné et proposé par les organisations syndicales représentatives aux membres du CSE.</w:t>
      </w:r>
    </w:p>
    <w:p w:rsidR="00D53680" w:rsidRPr="003B3778" w:rsidRDefault="00D53680" w:rsidP="00222770">
      <w:pPr>
        <w:pStyle w:val="Sansinterligne"/>
        <w:rPr>
          <w:rFonts w:ascii="Arial" w:hAnsi="Arial" w:cs="Arial"/>
          <w:sz w:val="20"/>
          <w:szCs w:val="20"/>
        </w:rPr>
      </w:pPr>
    </w:p>
    <w:p w:rsidR="00D53680" w:rsidRPr="003B3778" w:rsidRDefault="00D53680" w:rsidP="00222770">
      <w:pPr>
        <w:pStyle w:val="Sansinterligne"/>
        <w:rPr>
          <w:rFonts w:ascii="Arial" w:hAnsi="Arial" w:cs="Arial"/>
          <w:sz w:val="20"/>
          <w:szCs w:val="20"/>
        </w:rPr>
      </w:pPr>
      <w:r w:rsidRPr="003B3778">
        <w:rPr>
          <w:rFonts w:ascii="Arial" w:hAnsi="Arial" w:cs="Arial"/>
          <w:sz w:val="20"/>
          <w:szCs w:val="20"/>
        </w:rPr>
        <w:t xml:space="preserve">Est prioritairement désigné </w:t>
      </w:r>
      <w:r w:rsidR="00556828" w:rsidRPr="003B3778">
        <w:rPr>
          <w:rFonts w:ascii="Arial" w:hAnsi="Arial" w:cs="Arial"/>
          <w:sz w:val="20"/>
          <w:szCs w:val="20"/>
        </w:rPr>
        <w:t>« </w:t>
      </w:r>
      <w:r w:rsidRPr="003B3778">
        <w:rPr>
          <w:rFonts w:ascii="Arial" w:hAnsi="Arial" w:cs="Arial"/>
          <w:sz w:val="20"/>
          <w:szCs w:val="20"/>
        </w:rPr>
        <w:t>Représentant de proximité d’un site </w:t>
      </w:r>
      <w:r w:rsidR="00775122" w:rsidRPr="003B3778">
        <w:rPr>
          <w:rFonts w:ascii="Arial" w:hAnsi="Arial" w:cs="Arial"/>
          <w:sz w:val="20"/>
          <w:szCs w:val="20"/>
        </w:rPr>
        <w:t>non membre élu</w:t>
      </w:r>
      <w:r w:rsidRPr="003B3778">
        <w:rPr>
          <w:rFonts w:ascii="Arial" w:hAnsi="Arial" w:cs="Arial"/>
          <w:sz w:val="20"/>
          <w:szCs w:val="20"/>
        </w:rPr>
        <w:t xml:space="preserve"> du CSE</w:t>
      </w:r>
      <w:r w:rsidR="00556828" w:rsidRPr="003B3778">
        <w:rPr>
          <w:rFonts w:ascii="Arial" w:hAnsi="Arial" w:cs="Arial"/>
          <w:sz w:val="20"/>
          <w:szCs w:val="20"/>
        </w:rPr>
        <w:t> »</w:t>
      </w:r>
      <w:r w:rsidR="007D4755" w:rsidRPr="003B3778">
        <w:rPr>
          <w:rFonts w:ascii="Arial" w:hAnsi="Arial" w:cs="Arial"/>
          <w:sz w:val="20"/>
          <w:szCs w:val="20"/>
        </w:rPr>
        <w:t xml:space="preserve"> </w:t>
      </w:r>
      <w:r w:rsidRPr="003B3778">
        <w:rPr>
          <w:rFonts w:ascii="Arial" w:hAnsi="Arial" w:cs="Arial"/>
          <w:sz w:val="20"/>
          <w:szCs w:val="20"/>
        </w:rPr>
        <w:t>le candidat proposé qui a obte</w:t>
      </w:r>
      <w:r w:rsidR="00775122" w:rsidRPr="003B3778">
        <w:rPr>
          <w:rFonts w:ascii="Arial" w:hAnsi="Arial" w:cs="Arial"/>
          <w:sz w:val="20"/>
          <w:szCs w:val="20"/>
        </w:rPr>
        <w:t>nu le plus grand nombre de voix</w:t>
      </w:r>
      <w:r w:rsidRPr="003B3778">
        <w:rPr>
          <w:rFonts w:ascii="Arial" w:hAnsi="Arial" w:cs="Arial"/>
          <w:sz w:val="20"/>
          <w:szCs w:val="20"/>
        </w:rPr>
        <w:t xml:space="preserve"> </w:t>
      </w:r>
      <w:r w:rsidR="007D4755" w:rsidRPr="003B3778">
        <w:rPr>
          <w:rFonts w:ascii="Arial" w:hAnsi="Arial" w:cs="Arial"/>
          <w:sz w:val="20"/>
          <w:szCs w:val="20"/>
        </w:rPr>
        <w:t xml:space="preserve">lors du vote </w:t>
      </w:r>
      <w:r w:rsidRPr="003B3778">
        <w:rPr>
          <w:rFonts w:ascii="Arial" w:hAnsi="Arial" w:cs="Arial"/>
          <w:sz w:val="20"/>
          <w:szCs w:val="20"/>
        </w:rPr>
        <w:t xml:space="preserve">du CSE </w:t>
      </w:r>
      <w:r w:rsidR="007D4755" w:rsidRPr="003B3778">
        <w:rPr>
          <w:rFonts w:ascii="Arial" w:hAnsi="Arial" w:cs="Arial"/>
          <w:sz w:val="20"/>
          <w:szCs w:val="20"/>
        </w:rPr>
        <w:t xml:space="preserve">à la majorité des </w:t>
      </w:r>
      <w:r w:rsidR="007D4755" w:rsidRPr="003B3778">
        <w:rPr>
          <w:rFonts w:ascii="Arial" w:hAnsi="Arial" w:cs="Arial"/>
          <w:sz w:val="20"/>
          <w:szCs w:val="20"/>
        </w:rPr>
        <w:lastRenderedPageBreak/>
        <w:t>membres présents</w:t>
      </w:r>
      <w:r w:rsidRPr="003B3778">
        <w:rPr>
          <w:rFonts w:ascii="Arial" w:hAnsi="Arial" w:cs="Arial"/>
          <w:sz w:val="20"/>
          <w:szCs w:val="20"/>
        </w:rPr>
        <w:t>, j</w:t>
      </w:r>
      <w:r w:rsidR="007D4755" w:rsidRPr="003B3778">
        <w:rPr>
          <w:rFonts w:ascii="Arial" w:hAnsi="Arial" w:cs="Arial"/>
          <w:sz w:val="20"/>
          <w:szCs w:val="20"/>
        </w:rPr>
        <w:t>usqu’à épuisement du nombre de R</w:t>
      </w:r>
      <w:r w:rsidRPr="003B3778">
        <w:rPr>
          <w:rFonts w:ascii="Arial" w:hAnsi="Arial" w:cs="Arial"/>
          <w:sz w:val="20"/>
          <w:szCs w:val="20"/>
        </w:rPr>
        <w:t>eprésentants de proximité à désigner sur le site concerné.</w:t>
      </w:r>
    </w:p>
    <w:p w:rsidR="00D53680" w:rsidRPr="003B3778" w:rsidRDefault="00D53680" w:rsidP="00222770">
      <w:pPr>
        <w:pStyle w:val="Sansinterligne"/>
        <w:rPr>
          <w:rFonts w:ascii="Arial" w:hAnsi="Arial" w:cs="Arial"/>
          <w:sz w:val="20"/>
          <w:szCs w:val="20"/>
        </w:rPr>
      </w:pPr>
    </w:p>
    <w:p w:rsidR="00D53680" w:rsidRPr="003B3778" w:rsidRDefault="00D53680" w:rsidP="00222770">
      <w:pPr>
        <w:pStyle w:val="Sansinterligne"/>
        <w:rPr>
          <w:rFonts w:ascii="Arial" w:hAnsi="Arial" w:cs="Arial"/>
          <w:sz w:val="20"/>
          <w:szCs w:val="20"/>
        </w:rPr>
      </w:pPr>
      <w:r w:rsidRPr="003B3778">
        <w:rPr>
          <w:rFonts w:ascii="Arial" w:hAnsi="Arial" w:cs="Arial"/>
          <w:sz w:val="20"/>
          <w:szCs w:val="20"/>
        </w:rPr>
        <w:t xml:space="preserve">Le nombre maximum de désignations de </w:t>
      </w:r>
      <w:r w:rsidR="00222770" w:rsidRPr="003B3778">
        <w:rPr>
          <w:rFonts w:ascii="Arial" w:hAnsi="Arial" w:cs="Arial"/>
          <w:sz w:val="20"/>
          <w:szCs w:val="20"/>
        </w:rPr>
        <w:t>R</w:t>
      </w:r>
      <w:r w:rsidRPr="003B3778">
        <w:rPr>
          <w:rFonts w:ascii="Arial" w:hAnsi="Arial" w:cs="Arial"/>
          <w:sz w:val="20"/>
          <w:szCs w:val="20"/>
        </w:rPr>
        <w:t>eprésentants de proximité par site</w:t>
      </w:r>
      <w:r w:rsidR="00380F92" w:rsidRPr="003B3778">
        <w:rPr>
          <w:rFonts w:ascii="Arial" w:hAnsi="Arial" w:cs="Arial"/>
          <w:sz w:val="20"/>
          <w:szCs w:val="20"/>
        </w:rPr>
        <w:t>, tous Représentants</w:t>
      </w:r>
      <w:r w:rsidR="00222770" w:rsidRPr="003B3778">
        <w:rPr>
          <w:rFonts w:ascii="Arial" w:hAnsi="Arial" w:cs="Arial"/>
          <w:sz w:val="20"/>
          <w:szCs w:val="20"/>
        </w:rPr>
        <w:t xml:space="preserve"> de p</w:t>
      </w:r>
      <w:r w:rsidRPr="003B3778">
        <w:rPr>
          <w:rFonts w:ascii="Arial" w:hAnsi="Arial" w:cs="Arial"/>
          <w:sz w:val="20"/>
          <w:szCs w:val="20"/>
        </w:rPr>
        <w:t xml:space="preserve">roximité </w:t>
      </w:r>
      <w:r w:rsidR="00380F92" w:rsidRPr="003B3778">
        <w:rPr>
          <w:rFonts w:ascii="Arial" w:hAnsi="Arial" w:cs="Arial"/>
          <w:sz w:val="20"/>
          <w:szCs w:val="20"/>
        </w:rPr>
        <w:t>confondus [</w:t>
      </w:r>
      <w:r w:rsidR="00775122" w:rsidRPr="003B3778">
        <w:rPr>
          <w:rFonts w:ascii="Arial" w:hAnsi="Arial" w:cs="Arial"/>
          <w:sz w:val="20"/>
          <w:szCs w:val="20"/>
        </w:rPr>
        <w:t xml:space="preserve">membre élu </w:t>
      </w:r>
      <w:r w:rsidR="00222770" w:rsidRPr="003B3778">
        <w:rPr>
          <w:rFonts w:ascii="Arial" w:hAnsi="Arial" w:cs="Arial"/>
          <w:sz w:val="20"/>
          <w:szCs w:val="20"/>
        </w:rPr>
        <w:t>du CSE (</w:t>
      </w:r>
      <w:r w:rsidR="00B366B7">
        <w:rPr>
          <w:rFonts w:ascii="Arial" w:hAnsi="Arial" w:cs="Arial"/>
          <w:sz w:val="20"/>
          <w:szCs w:val="20"/>
        </w:rPr>
        <w:t>4</w:t>
      </w:r>
      <w:r w:rsidR="00222770" w:rsidRPr="003B3778">
        <w:rPr>
          <w:rFonts w:ascii="Arial" w:hAnsi="Arial" w:cs="Arial"/>
          <w:sz w:val="20"/>
          <w:szCs w:val="20"/>
        </w:rPr>
        <w:t xml:space="preserve">.1) et membre </w:t>
      </w:r>
      <w:r w:rsidR="00380F92" w:rsidRPr="003B3778">
        <w:rPr>
          <w:rFonts w:ascii="Arial" w:hAnsi="Arial" w:cs="Arial"/>
          <w:sz w:val="20"/>
          <w:szCs w:val="20"/>
        </w:rPr>
        <w:t xml:space="preserve">non élu </w:t>
      </w:r>
      <w:r w:rsidR="00222770" w:rsidRPr="003B3778">
        <w:rPr>
          <w:rFonts w:ascii="Arial" w:hAnsi="Arial" w:cs="Arial"/>
          <w:sz w:val="20"/>
          <w:szCs w:val="20"/>
        </w:rPr>
        <w:t>proposé par les organisations syndicales (</w:t>
      </w:r>
      <w:r w:rsidR="00B366B7">
        <w:rPr>
          <w:rFonts w:ascii="Arial" w:hAnsi="Arial" w:cs="Arial"/>
          <w:sz w:val="20"/>
          <w:szCs w:val="20"/>
        </w:rPr>
        <w:t>4</w:t>
      </w:r>
      <w:r w:rsidR="00222770" w:rsidRPr="003B3778">
        <w:rPr>
          <w:rFonts w:ascii="Arial" w:hAnsi="Arial" w:cs="Arial"/>
          <w:sz w:val="20"/>
          <w:szCs w:val="20"/>
        </w:rPr>
        <w:t>.2)</w:t>
      </w:r>
      <w:r w:rsidR="00380F92" w:rsidRPr="003B3778">
        <w:rPr>
          <w:rFonts w:ascii="Arial" w:hAnsi="Arial" w:cs="Arial"/>
          <w:sz w:val="20"/>
          <w:szCs w:val="20"/>
        </w:rPr>
        <w:t>]</w:t>
      </w:r>
      <w:r w:rsidRPr="003B3778">
        <w:rPr>
          <w:rFonts w:ascii="Arial" w:hAnsi="Arial" w:cs="Arial"/>
          <w:sz w:val="20"/>
          <w:szCs w:val="20"/>
        </w:rPr>
        <w:t>, est le  suivant :</w:t>
      </w:r>
    </w:p>
    <w:p w:rsidR="00782CB8" w:rsidRPr="003B3778" w:rsidRDefault="00782CB8" w:rsidP="00680337">
      <w:pPr>
        <w:pStyle w:val="Sansinterligne"/>
        <w:jc w:val="both"/>
        <w:rPr>
          <w:rFonts w:ascii="Arial" w:hAnsi="Arial" w:cs="Arial"/>
          <w:sz w:val="20"/>
          <w:szCs w:val="20"/>
        </w:rPr>
      </w:pPr>
    </w:p>
    <w:tbl>
      <w:tblPr>
        <w:tblStyle w:val="Grilledutableau"/>
        <w:tblW w:w="0" w:type="auto"/>
        <w:tblLook w:val="04A0" w:firstRow="1" w:lastRow="0" w:firstColumn="1" w:lastColumn="0" w:noHBand="0" w:noVBand="1"/>
      </w:tblPr>
      <w:tblGrid>
        <w:gridCol w:w="1809"/>
        <w:gridCol w:w="2410"/>
      </w:tblGrid>
      <w:tr w:rsidR="00770C8C" w:rsidRPr="003B3778" w:rsidTr="0056305D">
        <w:tc>
          <w:tcPr>
            <w:tcW w:w="1809" w:type="dxa"/>
          </w:tcPr>
          <w:p w:rsidR="0056305D" w:rsidRPr="003B3778" w:rsidRDefault="009F4988" w:rsidP="00556828">
            <w:pPr>
              <w:pStyle w:val="Sansinterligne"/>
              <w:rPr>
                <w:rFonts w:ascii="Arial" w:hAnsi="Arial" w:cs="Arial"/>
                <w:sz w:val="20"/>
                <w:szCs w:val="20"/>
              </w:rPr>
            </w:pPr>
            <w:r w:rsidRPr="003B3778">
              <w:rPr>
                <w:rFonts w:ascii="Arial" w:hAnsi="Arial" w:cs="Arial"/>
                <w:sz w:val="20"/>
                <w:szCs w:val="20"/>
              </w:rPr>
              <w:t xml:space="preserve">Effectif </w:t>
            </w:r>
            <w:r w:rsidR="004B14DA">
              <w:rPr>
                <w:rFonts w:ascii="Arial" w:hAnsi="Arial" w:cs="Arial"/>
                <w:sz w:val="20"/>
                <w:szCs w:val="20"/>
              </w:rPr>
              <w:t xml:space="preserve">CDI </w:t>
            </w:r>
            <w:r w:rsidR="00556828" w:rsidRPr="003B3778">
              <w:rPr>
                <w:rFonts w:ascii="Arial" w:hAnsi="Arial" w:cs="Arial"/>
                <w:sz w:val="20"/>
                <w:szCs w:val="20"/>
              </w:rPr>
              <w:t xml:space="preserve">du </w:t>
            </w:r>
            <w:r w:rsidRPr="003B3778">
              <w:rPr>
                <w:rFonts w:ascii="Arial" w:hAnsi="Arial" w:cs="Arial"/>
                <w:sz w:val="20"/>
                <w:szCs w:val="20"/>
              </w:rPr>
              <w:t>Site</w:t>
            </w:r>
          </w:p>
        </w:tc>
        <w:tc>
          <w:tcPr>
            <w:tcW w:w="2410" w:type="dxa"/>
          </w:tcPr>
          <w:p w:rsidR="0056305D" w:rsidRPr="003B3778" w:rsidRDefault="009F4988" w:rsidP="00556828">
            <w:pPr>
              <w:pStyle w:val="Sansinterligne"/>
              <w:rPr>
                <w:rFonts w:ascii="Arial" w:hAnsi="Arial" w:cs="Arial"/>
                <w:sz w:val="20"/>
                <w:szCs w:val="20"/>
              </w:rPr>
            </w:pPr>
            <w:r w:rsidRPr="003B3778">
              <w:rPr>
                <w:rFonts w:ascii="Arial" w:hAnsi="Arial" w:cs="Arial"/>
                <w:sz w:val="20"/>
                <w:szCs w:val="20"/>
              </w:rPr>
              <w:t>N</w:t>
            </w:r>
            <w:r w:rsidR="0056305D" w:rsidRPr="003B3778">
              <w:rPr>
                <w:rFonts w:ascii="Arial" w:hAnsi="Arial" w:cs="Arial"/>
                <w:sz w:val="20"/>
                <w:szCs w:val="20"/>
              </w:rPr>
              <w:t xml:space="preserve">ombre </w:t>
            </w:r>
            <w:r w:rsidR="00D53680" w:rsidRPr="003B3778">
              <w:rPr>
                <w:rFonts w:ascii="Arial" w:hAnsi="Arial" w:cs="Arial"/>
                <w:sz w:val="20"/>
                <w:szCs w:val="20"/>
              </w:rPr>
              <w:t xml:space="preserve">maximal </w:t>
            </w:r>
            <w:r w:rsidR="00222770" w:rsidRPr="003B3778">
              <w:rPr>
                <w:rFonts w:ascii="Arial" w:hAnsi="Arial" w:cs="Arial"/>
                <w:sz w:val="20"/>
                <w:szCs w:val="20"/>
              </w:rPr>
              <w:t xml:space="preserve">de </w:t>
            </w:r>
            <w:r w:rsidR="00D53680" w:rsidRPr="003B3778">
              <w:rPr>
                <w:rFonts w:ascii="Arial" w:hAnsi="Arial" w:cs="Arial"/>
                <w:sz w:val="20"/>
                <w:szCs w:val="20"/>
              </w:rPr>
              <w:t>membre</w:t>
            </w:r>
            <w:r w:rsidR="00222770" w:rsidRPr="003B3778">
              <w:rPr>
                <w:rFonts w:ascii="Arial" w:hAnsi="Arial" w:cs="Arial"/>
                <w:sz w:val="20"/>
                <w:szCs w:val="20"/>
              </w:rPr>
              <w:t>s</w:t>
            </w:r>
            <w:r w:rsidR="00D53680" w:rsidRPr="003B3778">
              <w:rPr>
                <w:rFonts w:ascii="Arial" w:hAnsi="Arial" w:cs="Arial"/>
                <w:sz w:val="20"/>
                <w:szCs w:val="20"/>
              </w:rPr>
              <w:t xml:space="preserve"> élu</w:t>
            </w:r>
            <w:r w:rsidR="00222770" w:rsidRPr="003B3778">
              <w:rPr>
                <w:rFonts w:ascii="Arial" w:hAnsi="Arial" w:cs="Arial"/>
                <w:sz w:val="20"/>
                <w:szCs w:val="20"/>
              </w:rPr>
              <w:t>s</w:t>
            </w:r>
            <w:r w:rsidR="00D53680" w:rsidRPr="003B3778">
              <w:rPr>
                <w:rFonts w:ascii="Arial" w:hAnsi="Arial" w:cs="Arial"/>
                <w:sz w:val="20"/>
                <w:szCs w:val="20"/>
              </w:rPr>
              <w:t xml:space="preserve"> </w:t>
            </w:r>
            <w:r w:rsidR="00222770" w:rsidRPr="003B3778">
              <w:rPr>
                <w:rFonts w:ascii="Arial" w:hAnsi="Arial" w:cs="Arial"/>
                <w:sz w:val="20"/>
                <w:szCs w:val="20"/>
              </w:rPr>
              <w:t>du CSE et</w:t>
            </w:r>
            <w:r w:rsidR="00D53680" w:rsidRPr="003B3778">
              <w:rPr>
                <w:rFonts w:ascii="Arial" w:hAnsi="Arial" w:cs="Arial"/>
                <w:sz w:val="20"/>
                <w:szCs w:val="20"/>
              </w:rPr>
              <w:t xml:space="preserve"> </w:t>
            </w:r>
            <w:r w:rsidR="00222770" w:rsidRPr="003B3778">
              <w:rPr>
                <w:rFonts w:ascii="Arial" w:hAnsi="Arial" w:cs="Arial"/>
                <w:sz w:val="20"/>
                <w:szCs w:val="20"/>
              </w:rPr>
              <w:t xml:space="preserve">non élus proposés par les </w:t>
            </w:r>
            <w:r w:rsidR="00556828" w:rsidRPr="003B3778">
              <w:rPr>
                <w:rFonts w:ascii="Arial" w:hAnsi="Arial" w:cs="Arial"/>
                <w:sz w:val="20"/>
                <w:szCs w:val="20"/>
              </w:rPr>
              <w:t xml:space="preserve">organisations syndicales </w:t>
            </w:r>
            <w:r w:rsidR="006C4B0F" w:rsidRPr="003B3778">
              <w:rPr>
                <w:rFonts w:ascii="Arial" w:hAnsi="Arial" w:cs="Arial"/>
                <w:sz w:val="20"/>
                <w:szCs w:val="20"/>
              </w:rPr>
              <w:t xml:space="preserve">représentatives </w:t>
            </w:r>
            <w:r w:rsidR="00222770" w:rsidRPr="003B3778">
              <w:rPr>
                <w:rFonts w:ascii="Arial" w:hAnsi="Arial" w:cs="Arial"/>
                <w:sz w:val="20"/>
                <w:szCs w:val="20"/>
              </w:rPr>
              <w:t>désignés Représentant de Proximité</w:t>
            </w:r>
          </w:p>
        </w:tc>
      </w:tr>
      <w:tr w:rsidR="00770C8C" w:rsidRPr="003B3778" w:rsidTr="0056305D">
        <w:tc>
          <w:tcPr>
            <w:tcW w:w="1809" w:type="dxa"/>
          </w:tcPr>
          <w:p w:rsidR="0056305D" w:rsidRPr="003B3778" w:rsidRDefault="00D1141A" w:rsidP="00680337">
            <w:pPr>
              <w:pStyle w:val="Sansinterligne"/>
              <w:jc w:val="both"/>
              <w:rPr>
                <w:rFonts w:ascii="Arial" w:hAnsi="Arial" w:cs="Arial"/>
                <w:sz w:val="20"/>
                <w:szCs w:val="20"/>
              </w:rPr>
            </w:pPr>
            <w:r>
              <w:rPr>
                <w:rFonts w:ascii="Arial" w:hAnsi="Arial" w:cs="Arial"/>
                <w:sz w:val="20"/>
                <w:szCs w:val="20"/>
              </w:rPr>
              <w:t>09</w:t>
            </w:r>
            <w:r w:rsidR="00F973A0" w:rsidRPr="003B3778">
              <w:rPr>
                <w:rFonts w:ascii="Arial" w:hAnsi="Arial" w:cs="Arial"/>
                <w:sz w:val="20"/>
                <w:szCs w:val="20"/>
              </w:rPr>
              <w:t xml:space="preserve"> à 100</w:t>
            </w:r>
          </w:p>
        </w:tc>
        <w:tc>
          <w:tcPr>
            <w:tcW w:w="2410" w:type="dxa"/>
          </w:tcPr>
          <w:p w:rsidR="0056305D" w:rsidRPr="003B3778" w:rsidRDefault="00F973A0" w:rsidP="00680337">
            <w:pPr>
              <w:pStyle w:val="Sansinterligne"/>
              <w:jc w:val="both"/>
              <w:rPr>
                <w:rFonts w:ascii="Arial" w:hAnsi="Arial" w:cs="Arial"/>
                <w:sz w:val="20"/>
                <w:szCs w:val="20"/>
              </w:rPr>
            </w:pPr>
            <w:r w:rsidRPr="003B3778">
              <w:rPr>
                <w:rFonts w:ascii="Arial" w:hAnsi="Arial" w:cs="Arial"/>
                <w:sz w:val="20"/>
                <w:szCs w:val="20"/>
              </w:rPr>
              <w:t>1</w:t>
            </w:r>
          </w:p>
        </w:tc>
      </w:tr>
      <w:tr w:rsidR="00770C8C" w:rsidRPr="003B3778" w:rsidTr="0056305D">
        <w:tc>
          <w:tcPr>
            <w:tcW w:w="1809" w:type="dxa"/>
          </w:tcPr>
          <w:p w:rsidR="0056305D" w:rsidRPr="003B3778" w:rsidRDefault="00F973A0" w:rsidP="00680337">
            <w:pPr>
              <w:pStyle w:val="Sansinterligne"/>
              <w:jc w:val="both"/>
              <w:rPr>
                <w:rFonts w:ascii="Arial" w:hAnsi="Arial" w:cs="Arial"/>
                <w:sz w:val="20"/>
                <w:szCs w:val="20"/>
              </w:rPr>
            </w:pPr>
            <w:r w:rsidRPr="003B3778">
              <w:rPr>
                <w:rFonts w:ascii="Arial" w:hAnsi="Arial" w:cs="Arial"/>
                <w:sz w:val="20"/>
                <w:szCs w:val="20"/>
              </w:rPr>
              <w:t>10</w:t>
            </w:r>
            <w:r w:rsidR="0056305D" w:rsidRPr="003B3778">
              <w:rPr>
                <w:rFonts w:ascii="Arial" w:hAnsi="Arial" w:cs="Arial"/>
                <w:sz w:val="20"/>
                <w:szCs w:val="20"/>
              </w:rPr>
              <w:t xml:space="preserve">1 à </w:t>
            </w:r>
            <w:r w:rsidR="00D1141A">
              <w:rPr>
                <w:rFonts w:ascii="Arial" w:hAnsi="Arial" w:cs="Arial"/>
                <w:sz w:val="20"/>
                <w:szCs w:val="20"/>
              </w:rPr>
              <w:t>4</w:t>
            </w:r>
            <w:r w:rsidR="00D307F1">
              <w:rPr>
                <w:rFonts w:ascii="Arial" w:hAnsi="Arial" w:cs="Arial"/>
                <w:sz w:val="20"/>
                <w:szCs w:val="20"/>
              </w:rPr>
              <w:t>00</w:t>
            </w:r>
          </w:p>
        </w:tc>
        <w:tc>
          <w:tcPr>
            <w:tcW w:w="2410" w:type="dxa"/>
          </w:tcPr>
          <w:p w:rsidR="0056305D" w:rsidRPr="003B3778" w:rsidRDefault="0056305D" w:rsidP="00680337">
            <w:pPr>
              <w:pStyle w:val="Sansinterligne"/>
              <w:jc w:val="both"/>
              <w:rPr>
                <w:rFonts w:ascii="Arial" w:hAnsi="Arial" w:cs="Arial"/>
                <w:sz w:val="20"/>
                <w:szCs w:val="20"/>
              </w:rPr>
            </w:pPr>
            <w:r w:rsidRPr="003B3778">
              <w:rPr>
                <w:rFonts w:ascii="Arial" w:hAnsi="Arial" w:cs="Arial"/>
                <w:sz w:val="20"/>
                <w:szCs w:val="20"/>
              </w:rPr>
              <w:t>2</w:t>
            </w:r>
          </w:p>
        </w:tc>
      </w:tr>
      <w:tr w:rsidR="00770C8C" w:rsidRPr="003B3778" w:rsidTr="0056305D">
        <w:tc>
          <w:tcPr>
            <w:tcW w:w="1809" w:type="dxa"/>
          </w:tcPr>
          <w:p w:rsidR="0056305D" w:rsidRPr="003B3778" w:rsidRDefault="00D1141A" w:rsidP="00593306">
            <w:pPr>
              <w:pStyle w:val="Sansinterligne"/>
              <w:jc w:val="both"/>
              <w:rPr>
                <w:rFonts w:ascii="Arial" w:hAnsi="Arial" w:cs="Arial"/>
                <w:sz w:val="20"/>
                <w:szCs w:val="20"/>
              </w:rPr>
            </w:pPr>
            <w:r>
              <w:rPr>
                <w:rFonts w:ascii="Arial" w:hAnsi="Arial" w:cs="Arial"/>
                <w:sz w:val="20"/>
                <w:szCs w:val="20"/>
              </w:rPr>
              <w:t>4</w:t>
            </w:r>
            <w:r w:rsidR="0056305D" w:rsidRPr="003B3778">
              <w:rPr>
                <w:rFonts w:ascii="Arial" w:hAnsi="Arial" w:cs="Arial"/>
                <w:sz w:val="20"/>
                <w:szCs w:val="20"/>
              </w:rPr>
              <w:t xml:space="preserve">01 </w:t>
            </w:r>
            <w:r w:rsidR="00593306">
              <w:rPr>
                <w:rFonts w:ascii="Arial" w:hAnsi="Arial" w:cs="Arial"/>
                <w:sz w:val="20"/>
                <w:szCs w:val="20"/>
              </w:rPr>
              <w:t>à 1000</w:t>
            </w:r>
          </w:p>
        </w:tc>
        <w:tc>
          <w:tcPr>
            <w:tcW w:w="2410" w:type="dxa"/>
          </w:tcPr>
          <w:p w:rsidR="0056305D" w:rsidRPr="003B3778" w:rsidRDefault="0056305D" w:rsidP="00680337">
            <w:pPr>
              <w:pStyle w:val="Sansinterligne"/>
              <w:jc w:val="both"/>
              <w:rPr>
                <w:rFonts w:ascii="Arial" w:hAnsi="Arial" w:cs="Arial"/>
                <w:sz w:val="20"/>
                <w:szCs w:val="20"/>
              </w:rPr>
            </w:pPr>
            <w:r w:rsidRPr="003B3778">
              <w:rPr>
                <w:rFonts w:ascii="Arial" w:hAnsi="Arial" w:cs="Arial"/>
                <w:sz w:val="20"/>
                <w:szCs w:val="20"/>
              </w:rPr>
              <w:t>3</w:t>
            </w:r>
          </w:p>
        </w:tc>
      </w:tr>
      <w:tr w:rsidR="00593306" w:rsidRPr="003B3778" w:rsidTr="0056305D">
        <w:tc>
          <w:tcPr>
            <w:tcW w:w="1809" w:type="dxa"/>
          </w:tcPr>
          <w:p w:rsidR="00593306" w:rsidRPr="00254F3C" w:rsidRDefault="00593306" w:rsidP="00593306">
            <w:pPr>
              <w:pStyle w:val="Sansinterligne"/>
              <w:jc w:val="both"/>
              <w:rPr>
                <w:rFonts w:ascii="Arial" w:hAnsi="Arial" w:cs="Arial"/>
                <w:sz w:val="20"/>
                <w:szCs w:val="20"/>
              </w:rPr>
            </w:pPr>
            <w:r w:rsidRPr="00254F3C">
              <w:rPr>
                <w:rFonts w:ascii="Arial" w:hAnsi="Arial" w:cs="Arial"/>
                <w:sz w:val="20"/>
                <w:szCs w:val="20"/>
              </w:rPr>
              <w:t>1001 et plus</w:t>
            </w:r>
          </w:p>
        </w:tc>
        <w:tc>
          <w:tcPr>
            <w:tcW w:w="2410" w:type="dxa"/>
          </w:tcPr>
          <w:p w:rsidR="00593306" w:rsidRPr="003B3778" w:rsidRDefault="00593306" w:rsidP="00680337">
            <w:pPr>
              <w:pStyle w:val="Sansinterligne"/>
              <w:jc w:val="both"/>
              <w:rPr>
                <w:rFonts w:ascii="Arial" w:hAnsi="Arial" w:cs="Arial"/>
                <w:sz w:val="20"/>
                <w:szCs w:val="20"/>
              </w:rPr>
            </w:pPr>
            <w:r w:rsidRPr="00254F3C">
              <w:rPr>
                <w:rFonts w:ascii="Arial" w:hAnsi="Arial" w:cs="Arial"/>
                <w:sz w:val="20"/>
                <w:szCs w:val="20"/>
              </w:rPr>
              <w:t>4</w:t>
            </w:r>
          </w:p>
        </w:tc>
      </w:tr>
    </w:tbl>
    <w:p w:rsidR="0056305D" w:rsidRPr="003B3778" w:rsidRDefault="0056305D" w:rsidP="00680337">
      <w:pPr>
        <w:pStyle w:val="Sansinterligne"/>
        <w:jc w:val="both"/>
        <w:rPr>
          <w:rFonts w:ascii="Arial" w:hAnsi="Arial" w:cs="Arial"/>
          <w:sz w:val="20"/>
          <w:szCs w:val="20"/>
        </w:rPr>
      </w:pPr>
    </w:p>
    <w:p w:rsidR="008E63EB" w:rsidRPr="003B3778" w:rsidRDefault="008E63EB" w:rsidP="00680337">
      <w:pPr>
        <w:pStyle w:val="Sansinterligne"/>
        <w:jc w:val="both"/>
        <w:rPr>
          <w:rFonts w:ascii="Arial" w:hAnsi="Arial" w:cs="Arial"/>
          <w:sz w:val="20"/>
          <w:szCs w:val="20"/>
        </w:rPr>
      </w:pPr>
      <w:r w:rsidRPr="003B3778">
        <w:rPr>
          <w:rFonts w:ascii="Arial" w:hAnsi="Arial" w:cs="Arial"/>
          <w:sz w:val="20"/>
          <w:szCs w:val="20"/>
        </w:rPr>
        <w:t xml:space="preserve">Conformément aux dispositions légales, les effectifs qui permettent de déterminer le nombre de </w:t>
      </w:r>
      <w:r w:rsidR="00380F92" w:rsidRPr="003B3778">
        <w:rPr>
          <w:rFonts w:ascii="Arial" w:hAnsi="Arial" w:cs="Arial"/>
          <w:sz w:val="20"/>
          <w:szCs w:val="20"/>
        </w:rPr>
        <w:t>R</w:t>
      </w:r>
      <w:r w:rsidRPr="003B3778">
        <w:rPr>
          <w:rFonts w:ascii="Arial" w:hAnsi="Arial" w:cs="Arial"/>
          <w:sz w:val="20"/>
          <w:szCs w:val="20"/>
        </w:rPr>
        <w:t>eprésentants de proximité sont calculés lors de la négociation du protocole préélectoral.</w:t>
      </w:r>
    </w:p>
    <w:p w:rsidR="0054224F" w:rsidRPr="003B3778" w:rsidRDefault="0054224F" w:rsidP="00680337">
      <w:pPr>
        <w:pStyle w:val="Sansinterligne"/>
        <w:jc w:val="both"/>
        <w:rPr>
          <w:rFonts w:ascii="Arial" w:hAnsi="Arial" w:cs="Arial"/>
          <w:b/>
          <w:sz w:val="20"/>
          <w:szCs w:val="20"/>
        </w:rPr>
      </w:pPr>
    </w:p>
    <w:p w:rsidR="00D53680" w:rsidRPr="003B3778" w:rsidRDefault="0068671C" w:rsidP="00D53680">
      <w:pPr>
        <w:pStyle w:val="Sansinterligne"/>
        <w:jc w:val="both"/>
        <w:rPr>
          <w:rFonts w:ascii="Arial" w:hAnsi="Arial" w:cs="Arial"/>
          <w:sz w:val="20"/>
          <w:szCs w:val="20"/>
        </w:rPr>
      </w:pPr>
      <w:r w:rsidRPr="003B3778">
        <w:rPr>
          <w:rFonts w:ascii="Arial" w:hAnsi="Arial" w:cs="Arial"/>
          <w:sz w:val="20"/>
          <w:szCs w:val="20"/>
        </w:rPr>
        <w:t xml:space="preserve">Le </w:t>
      </w:r>
      <w:r w:rsidR="00D53680" w:rsidRPr="003B3778">
        <w:rPr>
          <w:rFonts w:ascii="Arial" w:hAnsi="Arial" w:cs="Arial"/>
          <w:sz w:val="20"/>
          <w:szCs w:val="20"/>
        </w:rPr>
        <w:t>Représentant de proximité</w:t>
      </w:r>
      <w:r w:rsidRPr="003B3778">
        <w:rPr>
          <w:rFonts w:ascii="Arial" w:hAnsi="Arial" w:cs="Arial"/>
          <w:sz w:val="20"/>
          <w:szCs w:val="20"/>
        </w:rPr>
        <w:t xml:space="preserve"> non membre élu du CSE</w:t>
      </w:r>
      <w:r w:rsidR="00D53680" w:rsidRPr="003B3778">
        <w:rPr>
          <w:rFonts w:ascii="Arial" w:hAnsi="Arial" w:cs="Arial"/>
          <w:sz w:val="20"/>
          <w:szCs w:val="20"/>
        </w:rPr>
        <w:t xml:space="preserve"> </w:t>
      </w:r>
      <w:r w:rsidRPr="003B3778">
        <w:rPr>
          <w:rFonts w:ascii="Arial" w:hAnsi="Arial" w:cs="Arial"/>
          <w:sz w:val="20"/>
          <w:szCs w:val="20"/>
        </w:rPr>
        <w:t xml:space="preserve">exerce son mandat </w:t>
      </w:r>
      <w:r w:rsidR="00D53680" w:rsidRPr="003B3778">
        <w:rPr>
          <w:rFonts w:ascii="Arial" w:hAnsi="Arial" w:cs="Arial"/>
          <w:sz w:val="20"/>
          <w:szCs w:val="20"/>
        </w:rPr>
        <w:t>pour toute la durée du mandat des membres du CSE.</w:t>
      </w:r>
    </w:p>
    <w:p w:rsidR="00D53680" w:rsidRPr="003B3778" w:rsidRDefault="00D53680" w:rsidP="00D53680">
      <w:pPr>
        <w:pStyle w:val="Sansinterligne"/>
        <w:jc w:val="both"/>
        <w:rPr>
          <w:rFonts w:ascii="Arial" w:hAnsi="Arial" w:cs="Arial"/>
          <w:sz w:val="20"/>
          <w:szCs w:val="20"/>
        </w:rPr>
      </w:pPr>
    </w:p>
    <w:p w:rsidR="00D53680" w:rsidRPr="003B3778" w:rsidRDefault="0068671C" w:rsidP="00D53680">
      <w:pPr>
        <w:pStyle w:val="Sansinterligne"/>
        <w:jc w:val="both"/>
        <w:rPr>
          <w:rFonts w:ascii="Arial" w:hAnsi="Arial" w:cs="Arial"/>
          <w:sz w:val="20"/>
          <w:szCs w:val="20"/>
        </w:rPr>
      </w:pPr>
      <w:r w:rsidRPr="003B3778">
        <w:rPr>
          <w:rFonts w:ascii="Arial" w:hAnsi="Arial" w:cs="Arial"/>
          <w:sz w:val="20"/>
          <w:szCs w:val="20"/>
        </w:rPr>
        <w:t xml:space="preserve">Leur </w:t>
      </w:r>
      <w:r w:rsidR="00D53680" w:rsidRPr="003B3778">
        <w:rPr>
          <w:rFonts w:ascii="Arial" w:hAnsi="Arial" w:cs="Arial"/>
          <w:sz w:val="20"/>
          <w:szCs w:val="20"/>
        </w:rPr>
        <w:t>désignation peut prendre fin en cas de démission de son mandat</w:t>
      </w:r>
      <w:r w:rsidR="00380F92" w:rsidRPr="003B3778">
        <w:rPr>
          <w:rFonts w:ascii="Arial" w:hAnsi="Arial" w:cs="Arial"/>
          <w:sz w:val="20"/>
          <w:szCs w:val="20"/>
        </w:rPr>
        <w:t xml:space="preserve"> de Représentant de Proximité</w:t>
      </w:r>
      <w:r w:rsidR="00D53680" w:rsidRPr="003B3778">
        <w:rPr>
          <w:rFonts w:ascii="Arial" w:hAnsi="Arial" w:cs="Arial"/>
          <w:sz w:val="20"/>
          <w:szCs w:val="20"/>
        </w:rPr>
        <w:t xml:space="preserve"> ou encore en cas de mutation hors du site ou de départ de l’entreprise.</w:t>
      </w:r>
    </w:p>
    <w:p w:rsidR="00D53680" w:rsidRPr="003B3778" w:rsidRDefault="00D53680" w:rsidP="00D53680">
      <w:pPr>
        <w:pStyle w:val="Sansinterligne"/>
        <w:jc w:val="both"/>
        <w:rPr>
          <w:rFonts w:ascii="Arial" w:hAnsi="Arial" w:cs="Arial"/>
          <w:sz w:val="20"/>
          <w:szCs w:val="20"/>
        </w:rPr>
      </w:pPr>
    </w:p>
    <w:p w:rsidR="00D53680" w:rsidRPr="003B3778" w:rsidRDefault="0068671C" w:rsidP="00D53680">
      <w:pPr>
        <w:pStyle w:val="Sansinterligne"/>
        <w:jc w:val="both"/>
        <w:rPr>
          <w:rFonts w:ascii="Arial" w:hAnsi="Arial" w:cs="Arial"/>
          <w:sz w:val="20"/>
          <w:szCs w:val="20"/>
        </w:rPr>
      </w:pPr>
      <w:r w:rsidRPr="003B3778">
        <w:rPr>
          <w:rFonts w:ascii="Arial" w:hAnsi="Arial" w:cs="Arial"/>
          <w:sz w:val="20"/>
          <w:szCs w:val="20"/>
        </w:rPr>
        <w:t>Leur</w:t>
      </w:r>
      <w:r w:rsidR="00D53680" w:rsidRPr="003B3778">
        <w:rPr>
          <w:rFonts w:ascii="Arial" w:hAnsi="Arial" w:cs="Arial"/>
          <w:sz w:val="20"/>
          <w:szCs w:val="20"/>
        </w:rPr>
        <w:t xml:space="preserve"> désignation doit faire l’objet d’une résol</w:t>
      </w:r>
      <w:r w:rsidRPr="003B3778">
        <w:rPr>
          <w:rFonts w:ascii="Arial" w:hAnsi="Arial" w:cs="Arial"/>
          <w:sz w:val="20"/>
          <w:szCs w:val="20"/>
        </w:rPr>
        <w:t xml:space="preserve">ution en CSE en début </w:t>
      </w:r>
      <w:r w:rsidR="005D4056" w:rsidRPr="003B3778">
        <w:rPr>
          <w:rFonts w:ascii="Arial" w:hAnsi="Arial" w:cs="Arial"/>
          <w:sz w:val="20"/>
          <w:szCs w:val="20"/>
        </w:rPr>
        <w:t>de mandat adoptée à la majorité des membres présents.</w:t>
      </w:r>
    </w:p>
    <w:p w:rsidR="00D53680" w:rsidRPr="003B3778" w:rsidRDefault="00D53680" w:rsidP="00D53680">
      <w:pPr>
        <w:pStyle w:val="Sansinterligne"/>
        <w:jc w:val="both"/>
        <w:rPr>
          <w:rFonts w:ascii="Arial" w:hAnsi="Arial" w:cs="Arial"/>
          <w:sz w:val="20"/>
          <w:szCs w:val="20"/>
        </w:rPr>
      </w:pPr>
    </w:p>
    <w:p w:rsidR="00D53680" w:rsidRPr="003B3778" w:rsidRDefault="00D53680" w:rsidP="00D53680">
      <w:pPr>
        <w:pStyle w:val="Sansinterligne"/>
        <w:jc w:val="both"/>
        <w:rPr>
          <w:rFonts w:ascii="Arial" w:hAnsi="Arial" w:cs="Arial"/>
          <w:sz w:val="20"/>
          <w:szCs w:val="20"/>
        </w:rPr>
      </w:pPr>
      <w:r w:rsidRPr="003B3778">
        <w:rPr>
          <w:rFonts w:ascii="Arial" w:hAnsi="Arial" w:cs="Arial"/>
          <w:sz w:val="20"/>
          <w:szCs w:val="20"/>
        </w:rPr>
        <w:t>Les modalités de remplacement sont identiques aux modalités de désignation initiale.</w:t>
      </w:r>
    </w:p>
    <w:p w:rsidR="00D53680" w:rsidRDefault="00D53680" w:rsidP="00680337">
      <w:pPr>
        <w:pStyle w:val="Sansinterligne"/>
        <w:jc w:val="both"/>
        <w:rPr>
          <w:rFonts w:ascii="Arial" w:hAnsi="Arial" w:cs="Arial"/>
          <w:sz w:val="20"/>
          <w:szCs w:val="20"/>
        </w:rPr>
      </w:pPr>
    </w:p>
    <w:p w:rsidR="00724E83" w:rsidRPr="0044006D" w:rsidRDefault="00724E83" w:rsidP="00724E83">
      <w:pPr>
        <w:pStyle w:val="Sansinterligne"/>
        <w:jc w:val="both"/>
        <w:rPr>
          <w:rFonts w:ascii="Arial" w:hAnsi="Arial" w:cs="Arial"/>
          <w:sz w:val="20"/>
          <w:szCs w:val="20"/>
          <w:u w:val="single"/>
        </w:rPr>
      </w:pPr>
      <w:r w:rsidRPr="0044006D">
        <w:rPr>
          <w:rFonts w:ascii="Arial" w:hAnsi="Arial" w:cs="Arial"/>
          <w:sz w:val="20"/>
          <w:szCs w:val="20"/>
          <w:u w:val="single"/>
        </w:rPr>
        <w:t>Crédit mensuel additionnel d’heures de délégation</w:t>
      </w:r>
    </w:p>
    <w:p w:rsidR="00724E83" w:rsidRPr="003B3778" w:rsidRDefault="00724E83" w:rsidP="00724E83">
      <w:pPr>
        <w:pStyle w:val="Sansinterligne"/>
        <w:jc w:val="both"/>
        <w:rPr>
          <w:rFonts w:ascii="Arial" w:hAnsi="Arial" w:cs="Arial"/>
          <w:sz w:val="20"/>
          <w:szCs w:val="20"/>
          <w:u w:val="single"/>
        </w:rPr>
      </w:pPr>
    </w:p>
    <w:p w:rsidR="00724E83" w:rsidRPr="008D4395" w:rsidRDefault="00724E83" w:rsidP="00724E83">
      <w:pPr>
        <w:pStyle w:val="Sansinterligne"/>
        <w:rPr>
          <w:rFonts w:ascii="Arial" w:hAnsi="Arial" w:cs="Arial"/>
          <w:sz w:val="20"/>
          <w:szCs w:val="20"/>
        </w:rPr>
      </w:pPr>
      <w:r w:rsidRPr="003B3778">
        <w:rPr>
          <w:rFonts w:ascii="Arial" w:hAnsi="Arial" w:cs="Arial"/>
          <w:sz w:val="20"/>
          <w:szCs w:val="20"/>
        </w:rPr>
        <w:t>Le Représentant de proximité non membre élu du CSE bénéficie d’un crédit mensuel de 10 heures de délégation pour l’exercice de cette désignation de Représentant de proximité.</w:t>
      </w:r>
    </w:p>
    <w:p w:rsidR="00B366B7" w:rsidRDefault="00B366B7" w:rsidP="00680337">
      <w:pPr>
        <w:pStyle w:val="Sansinterligne"/>
        <w:jc w:val="both"/>
        <w:rPr>
          <w:rFonts w:ascii="Arial" w:hAnsi="Arial" w:cs="Arial"/>
          <w:sz w:val="20"/>
          <w:szCs w:val="20"/>
        </w:rPr>
      </w:pPr>
    </w:p>
    <w:p w:rsidR="00B366B7" w:rsidRPr="003B3778" w:rsidRDefault="00B366B7" w:rsidP="00680337">
      <w:pPr>
        <w:pStyle w:val="Sansinterligne"/>
        <w:jc w:val="both"/>
        <w:rPr>
          <w:rFonts w:ascii="Arial" w:hAnsi="Arial" w:cs="Arial"/>
          <w:sz w:val="20"/>
          <w:szCs w:val="20"/>
        </w:rPr>
      </w:pPr>
    </w:p>
    <w:p w:rsidR="00D53680" w:rsidRPr="003B3778" w:rsidRDefault="00D53680" w:rsidP="00680337">
      <w:pPr>
        <w:pStyle w:val="Sansinterligne"/>
        <w:jc w:val="both"/>
        <w:rPr>
          <w:rFonts w:ascii="Arial" w:hAnsi="Arial" w:cs="Arial"/>
          <w:sz w:val="20"/>
          <w:szCs w:val="20"/>
        </w:rPr>
      </w:pPr>
    </w:p>
    <w:p w:rsidR="008E63EB" w:rsidRPr="003B3778" w:rsidRDefault="008C312B" w:rsidP="00B82269">
      <w:pPr>
        <w:pStyle w:val="Sansinterligne"/>
        <w:numPr>
          <w:ilvl w:val="0"/>
          <w:numId w:val="9"/>
        </w:numPr>
        <w:jc w:val="both"/>
        <w:rPr>
          <w:rFonts w:ascii="Arial" w:hAnsi="Arial" w:cs="Arial"/>
          <w:b/>
          <w:sz w:val="20"/>
          <w:szCs w:val="20"/>
        </w:rPr>
      </w:pPr>
      <w:r>
        <w:rPr>
          <w:rFonts w:ascii="Arial" w:hAnsi="Arial" w:cs="Arial"/>
          <w:b/>
          <w:sz w:val="20"/>
          <w:szCs w:val="20"/>
        </w:rPr>
        <w:t xml:space="preserve">4.3 </w:t>
      </w:r>
      <w:r w:rsidR="008E63EB" w:rsidRPr="003B3778">
        <w:rPr>
          <w:rFonts w:ascii="Arial" w:hAnsi="Arial" w:cs="Arial"/>
          <w:b/>
          <w:sz w:val="20"/>
          <w:szCs w:val="20"/>
        </w:rPr>
        <w:t>Attributions</w:t>
      </w:r>
    </w:p>
    <w:p w:rsidR="00B82269" w:rsidRPr="003B3778" w:rsidRDefault="00B82269" w:rsidP="00B82269">
      <w:pPr>
        <w:pStyle w:val="Sansinterligne"/>
        <w:ind w:left="720"/>
        <w:jc w:val="both"/>
        <w:rPr>
          <w:rFonts w:ascii="Arial" w:hAnsi="Arial" w:cs="Arial"/>
          <w:b/>
          <w:sz w:val="20"/>
          <w:szCs w:val="20"/>
        </w:rPr>
      </w:pPr>
    </w:p>
    <w:p w:rsidR="00894610" w:rsidRPr="003B3778" w:rsidRDefault="008E63EB" w:rsidP="00680337">
      <w:pPr>
        <w:pStyle w:val="Sansinterligne"/>
        <w:jc w:val="both"/>
        <w:rPr>
          <w:rFonts w:ascii="Arial" w:hAnsi="Arial" w:cs="Arial"/>
          <w:sz w:val="20"/>
          <w:szCs w:val="20"/>
        </w:rPr>
      </w:pPr>
      <w:r w:rsidRPr="003B3778">
        <w:rPr>
          <w:rFonts w:ascii="Arial" w:hAnsi="Arial" w:cs="Arial"/>
          <w:sz w:val="20"/>
          <w:szCs w:val="20"/>
        </w:rPr>
        <w:t>Le Représentant de Proximité est chargé,</w:t>
      </w:r>
      <w:r w:rsidR="008C08C1">
        <w:rPr>
          <w:rFonts w:ascii="Arial" w:hAnsi="Arial" w:cs="Arial"/>
          <w:sz w:val="20"/>
          <w:szCs w:val="20"/>
        </w:rPr>
        <w:t xml:space="preserve"> de par sa pro</w:t>
      </w:r>
      <w:r w:rsidR="002241D8">
        <w:rPr>
          <w:rFonts w:ascii="Arial" w:hAnsi="Arial" w:cs="Arial"/>
          <w:sz w:val="20"/>
          <w:szCs w:val="20"/>
        </w:rPr>
        <w:t>ximité locale,</w:t>
      </w:r>
      <w:r w:rsidRPr="003B3778">
        <w:rPr>
          <w:rFonts w:ascii="Arial" w:hAnsi="Arial" w:cs="Arial"/>
          <w:sz w:val="20"/>
          <w:szCs w:val="20"/>
        </w:rPr>
        <w:t xml:space="preserve"> par délégation des membres </w:t>
      </w:r>
      <w:r w:rsidR="00407758" w:rsidRPr="003B3778">
        <w:rPr>
          <w:rFonts w:ascii="Arial" w:hAnsi="Arial" w:cs="Arial"/>
          <w:sz w:val="20"/>
          <w:szCs w:val="20"/>
        </w:rPr>
        <w:t>du CSE, de</w:t>
      </w:r>
      <w:r w:rsidR="002241D8">
        <w:rPr>
          <w:rFonts w:ascii="Arial" w:hAnsi="Arial" w:cs="Arial"/>
          <w:sz w:val="20"/>
          <w:szCs w:val="20"/>
        </w:rPr>
        <w:t xml:space="preserve"> remonter les</w:t>
      </w:r>
      <w:r w:rsidR="00407758" w:rsidRPr="003B3778">
        <w:rPr>
          <w:rFonts w:ascii="Arial" w:hAnsi="Arial" w:cs="Arial"/>
          <w:sz w:val="20"/>
          <w:szCs w:val="20"/>
        </w:rPr>
        <w:t xml:space="preserve"> questions</w:t>
      </w:r>
      <w:r w:rsidR="00D40E8F" w:rsidRPr="003B3778">
        <w:rPr>
          <w:rFonts w:ascii="Arial" w:hAnsi="Arial" w:cs="Arial"/>
          <w:sz w:val="20"/>
          <w:szCs w:val="20"/>
        </w:rPr>
        <w:t xml:space="preserve"> de son établissement</w:t>
      </w:r>
      <w:r w:rsidR="00512A23" w:rsidRPr="003B3778">
        <w:rPr>
          <w:rFonts w:ascii="Arial" w:hAnsi="Arial" w:cs="Arial"/>
          <w:sz w:val="20"/>
          <w:szCs w:val="20"/>
        </w:rPr>
        <w:t>, hors les missions relevant de la CLP lorsqu’elle existe sur le site.</w:t>
      </w:r>
    </w:p>
    <w:p w:rsidR="00407758" w:rsidRPr="003B3778" w:rsidRDefault="00407758" w:rsidP="00680337">
      <w:pPr>
        <w:pStyle w:val="Sansinterligne"/>
        <w:jc w:val="both"/>
        <w:rPr>
          <w:rFonts w:ascii="Arial" w:hAnsi="Arial" w:cs="Arial"/>
          <w:sz w:val="20"/>
          <w:szCs w:val="20"/>
        </w:rPr>
      </w:pPr>
      <w:r w:rsidRPr="003B3778">
        <w:rPr>
          <w:rFonts w:ascii="Arial" w:hAnsi="Arial" w:cs="Arial"/>
          <w:sz w:val="20"/>
          <w:szCs w:val="20"/>
        </w:rPr>
        <w:t xml:space="preserve">A ce titre, </w:t>
      </w:r>
      <w:r w:rsidR="00D40E8F" w:rsidRPr="003B3778">
        <w:rPr>
          <w:rFonts w:ascii="Arial" w:hAnsi="Arial" w:cs="Arial"/>
          <w:sz w:val="20"/>
          <w:szCs w:val="20"/>
        </w:rPr>
        <w:t>pour son établiss</w:t>
      </w:r>
      <w:r w:rsidR="00B82269" w:rsidRPr="003B3778">
        <w:rPr>
          <w:rFonts w:ascii="Arial" w:hAnsi="Arial" w:cs="Arial"/>
          <w:sz w:val="20"/>
          <w:szCs w:val="20"/>
        </w:rPr>
        <w:t>e</w:t>
      </w:r>
      <w:r w:rsidR="00D40E8F" w:rsidRPr="003B3778">
        <w:rPr>
          <w:rFonts w:ascii="Arial" w:hAnsi="Arial" w:cs="Arial"/>
          <w:sz w:val="20"/>
          <w:szCs w:val="20"/>
        </w:rPr>
        <w:t xml:space="preserve">ment de rattachement, </w:t>
      </w:r>
      <w:r w:rsidRPr="003B3778">
        <w:rPr>
          <w:rFonts w:ascii="Arial" w:hAnsi="Arial" w:cs="Arial"/>
          <w:sz w:val="20"/>
          <w:szCs w:val="20"/>
        </w:rPr>
        <w:t>le Représentant de Proximité :</w:t>
      </w:r>
    </w:p>
    <w:p w:rsidR="00BD05B1" w:rsidRPr="00BD05B1" w:rsidRDefault="00296790" w:rsidP="00BD05B1">
      <w:pPr>
        <w:pStyle w:val="Sansinterligne"/>
        <w:numPr>
          <w:ilvl w:val="0"/>
          <w:numId w:val="1"/>
        </w:numPr>
        <w:jc w:val="both"/>
        <w:rPr>
          <w:rFonts w:ascii="Arial" w:hAnsi="Arial" w:cs="Arial"/>
          <w:sz w:val="20"/>
          <w:szCs w:val="20"/>
        </w:rPr>
      </w:pPr>
      <w:proofErr w:type="spellStart"/>
      <w:r w:rsidRPr="003B3778">
        <w:rPr>
          <w:rFonts w:ascii="Arial" w:hAnsi="Arial" w:cs="Arial"/>
          <w:sz w:val="20"/>
          <w:szCs w:val="20"/>
        </w:rPr>
        <w:t>Re</w:t>
      </w:r>
      <w:r w:rsidR="00BD05B1">
        <w:rPr>
          <w:rFonts w:ascii="Arial" w:hAnsi="Arial" w:cs="Arial"/>
          <w:sz w:val="20"/>
          <w:szCs w:val="20"/>
        </w:rPr>
        <w:t>monte</w:t>
      </w:r>
      <w:r w:rsidRPr="003B3778">
        <w:rPr>
          <w:rFonts w:ascii="Arial" w:hAnsi="Arial" w:cs="Arial"/>
          <w:sz w:val="20"/>
          <w:szCs w:val="20"/>
        </w:rPr>
        <w:t>auprès</w:t>
      </w:r>
      <w:proofErr w:type="spellEnd"/>
      <w:r w:rsidRPr="003B3778">
        <w:rPr>
          <w:rFonts w:ascii="Arial" w:hAnsi="Arial" w:cs="Arial"/>
          <w:sz w:val="20"/>
          <w:szCs w:val="20"/>
        </w:rPr>
        <w:t xml:space="preserve"> de </w:t>
      </w:r>
      <w:r w:rsidR="008C08C1">
        <w:rPr>
          <w:rFonts w:ascii="Arial" w:hAnsi="Arial" w:cs="Arial"/>
          <w:sz w:val="20"/>
          <w:szCs w:val="20"/>
        </w:rPr>
        <w:t xml:space="preserve">membres de </w:t>
      </w:r>
      <w:r w:rsidRPr="003B3778">
        <w:rPr>
          <w:rFonts w:ascii="Arial" w:hAnsi="Arial" w:cs="Arial"/>
          <w:sz w:val="20"/>
          <w:szCs w:val="20"/>
        </w:rPr>
        <w:t>la DRH ou des services généraux l</w:t>
      </w:r>
      <w:r w:rsidR="00BD05B1">
        <w:rPr>
          <w:rFonts w:ascii="Arial" w:hAnsi="Arial" w:cs="Arial"/>
          <w:sz w:val="20"/>
          <w:szCs w:val="20"/>
        </w:rPr>
        <w:t xml:space="preserve">es </w:t>
      </w:r>
      <w:r w:rsidR="005F2BC9">
        <w:rPr>
          <w:rFonts w:ascii="Arial" w:hAnsi="Arial" w:cs="Arial"/>
          <w:sz w:val="20"/>
          <w:szCs w:val="20"/>
        </w:rPr>
        <w:t xml:space="preserve"> </w:t>
      </w:r>
      <w:r w:rsidR="005F2BC9" w:rsidRPr="00BD05B1">
        <w:rPr>
          <w:rFonts w:ascii="Arial" w:hAnsi="Arial" w:cs="Arial"/>
          <w:sz w:val="20"/>
          <w:szCs w:val="20"/>
        </w:rPr>
        <w:t>situation</w:t>
      </w:r>
      <w:r w:rsidR="00BD05B1" w:rsidRPr="00BD05B1">
        <w:rPr>
          <w:rFonts w:ascii="Arial" w:hAnsi="Arial" w:cs="Arial"/>
          <w:sz w:val="20"/>
          <w:szCs w:val="20"/>
        </w:rPr>
        <w:t>s</w:t>
      </w:r>
      <w:r w:rsidR="005F2BC9" w:rsidRPr="00BD05B1">
        <w:rPr>
          <w:rFonts w:ascii="Arial" w:hAnsi="Arial" w:cs="Arial"/>
          <w:sz w:val="20"/>
          <w:szCs w:val="20"/>
        </w:rPr>
        <w:t xml:space="preserve"> </w:t>
      </w:r>
      <w:r w:rsidRPr="00BD05B1">
        <w:rPr>
          <w:rFonts w:ascii="Arial" w:hAnsi="Arial" w:cs="Arial"/>
          <w:sz w:val="20"/>
          <w:szCs w:val="20"/>
        </w:rPr>
        <w:t xml:space="preserve"> individuel</w:t>
      </w:r>
      <w:r w:rsidR="005F2BC9" w:rsidRPr="00BD05B1">
        <w:rPr>
          <w:rFonts w:ascii="Arial" w:hAnsi="Arial" w:cs="Arial"/>
          <w:sz w:val="20"/>
          <w:szCs w:val="20"/>
        </w:rPr>
        <w:t>le</w:t>
      </w:r>
      <w:r w:rsidR="00BD05B1" w:rsidRPr="00BD05B1">
        <w:rPr>
          <w:rFonts w:ascii="Arial" w:hAnsi="Arial" w:cs="Arial"/>
          <w:sz w:val="20"/>
          <w:szCs w:val="20"/>
        </w:rPr>
        <w:t xml:space="preserve">s </w:t>
      </w:r>
      <w:r w:rsidRPr="00BD05B1">
        <w:rPr>
          <w:rFonts w:ascii="Arial" w:hAnsi="Arial" w:cs="Arial"/>
          <w:sz w:val="20"/>
          <w:szCs w:val="20"/>
        </w:rPr>
        <w:t xml:space="preserve"> </w:t>
      </w:r>
      <w:r w:rsidR="002241D8" w:rsidRPr="00BD05B1">
        <w:rPr>
          <w:rFonts w:ascii="Arial" w:hAnsi="Arial" w:cs="Arial"/>
          <w:sz w:val="20"/>
          <w:szCs w:val="20"/>
        </w:rPr>
        <w:t>dont il a connaissance</w:t>
      </w:r>
      <w:r w:rsidR="00BD05B1" w:rsidRPr="00BD05B1">
        <w:rPr>
          <w:rFonts w:ascii="Arial" w:hAnsi="Arial" w:cs="Arial"/>
          <w:sz w:val="20"/>
          <w:szCs w:val="20"/>
        </w:rPr>
        <w:t xml:space="preserve"> et qui nécessitent, selon leur estimation, une action locale.</w:t>
      </w:r>
      <w:r w:rsidR="00BD05B1" w:rsidRPr="00E65230">
        <w:rPr>
          <w:rFonts w:ascii="Arial" w:hAnsi="Arial" w:cs="Arial"/>
          <w:sz w:val="20"/>
          <w:szCs w:val="20"/>
        </w:rPr>
        <w:t xml:space="preserve"> A ce titre, le Représentant de Proximité peut solliciter un rendez-vous auprès de</w:t>
      </w:r>
      <w:r w:rsidR="008C08C1">
        <w:rPr>
          <w:rFonts w:ascii="Arial" w:hAnsi="Arial" w:cs="Arial"/>
          <w:sz w:val="20"/>
          <w:szCs w:val="20"/>
        </w:rPr>
        <w:t>s membres de</w:t>
      </w:r>
      <w:r w:rsidR="00BD05B1" w:rsidRPr="00E65230">
        <w:rPr>
          <w:rFonts w:ascii="Arial" w:hAnsi="Arial" w:cs="Arial"/>
          <w:sz w:val="20"/>
          <w:szCs w:val="20"/>
        </w:rPr>
        <w:t xml:space="preserve"> la DRH pour exprimer une problématique individuelle identifiée au niveau local.</w:t>
      </w:r>
    </w:p>
    <w:p w:rsidR="005C544E" w:rsidRPr="00BD05B1" w:rsidRDefault="005C544E" w:rsidP="00BD05B1">
      <w:pPr>
        <w:pStyle w:val="Sansinterligne"/>
        <w:numPr>
          <w:ilvl w:val="0"/>
          <w:numId w:val="1"/>
        </w:numPr>
        <w:jc w:val="both"/>
        <w:rPr>
          <w:rFonts w:ascii="Arial" w:hAnsi="Arial" w:cs="Arial"/>
          <w:sz w:val="20"/>
          <w:szCs w:val="20"/>
        </w:rPr>
      </w:pPr>
    </w:p>
    <w:p w:rsidR="00BD05B1" w:rsidRPr="00E65230" w:rsidRDefault="00407758" w:rsidP="00E65230">
      <w:pPr>
        <w:pStyle w:val="Sansinterligne"/>
        <w:numPr>
          <w:ilvl w:val="0"/>
          <w:numId w:val="1"/>
        </w:numPr>
        <w:jc w:val="both"/>
        <w:rPr>
          <w:rFonts w:ascii="Arial" w:hAnsi="Arial" w:cs="Arial"/>
          <w:sz w:val="20"/>
          <w:szCs w:val="20"/>
        </w:rPr>
      </w:pPr>
      <w:r w:rsidRPr="00BD05B1">
        <w:rPr>
          <w:rFonts w:ascii="Arial" w:hAnsi="Arial" w:cs="Arial"/>
          <w:sz w:val="20"/>
          <w:szCs w:val="20"/>
        </w:rPr>
        <w:t xml:space="preserve">Transmet </w:t>
      </w:r>
      <w:r w:rsidR="00BD05B1" w:rsidRPr="00BD05B1">
        <w:rPr>
          <w:rFonts w:ascii="Arial" w:hAnsi="Arial" w:cs="Arial"/>
          <w:sz w:val="20"/>
          <w:szCs w:val="20"/>
        </w:rPr>
        <w:t xml:space="preserve">au CSE </w:t>
      </w:r>
      <w:r w:rsidRPr="00BD05B1">
        <w:rPr>
          <w:rFonts w:ascii="Arial" w:hAnsi="Arial" w:cs="Arial"/>
          <w:sz w:val="20"/>
          <w:szCs w:val="20"/>
        </w:rPr>
        <w:t xml:space="preserve">les </w:t>
      </w:r>
      <w:r w:rsidR="00BD05B1" w:rsidRPr="00BD05B1">
        <w:rPr>
          <w:rFonts w:ascii="Arial" w:hAnsi="Arial" w:cs="Arial"/>
          <w:sz w:val="20"/>
          <w:szCs w:val="20"/>
        </w:rPr>
        <w:t xml:space="preserve">réclamations individuelles ou collectives </w:t>
      </w:r>
      <w:r w:rsidRPr="00BD05B1">
        <w:rPr>
          <w:rFonts w:ascii="Arial" w:hAnsi="Arial" w:cs="Arial"/>
          <w:sz w:val="20"/>
          <w:szCs w:val="20"/>
        </w:rPr>
        <w:t xml:space="preserve"> </w:t>
      </w:r>
      <w:r w:rsidR="00D40E8F" w:rsidRPr="00BD05B1">
        <w:rPr>
          <w:rFonts w:ascii="Arial" w:hAnsi="Arial" w:cs="Arial"/>
          <w:sz w:val="20"/>
          <w:szCs w:val="20"/>
        </w:rPr>
        <w:t xml:space="preserve">de son site </w:t>
      </w:r>
      <w:r w:rsidRPr="00BD05B1">
        <w:rPr>
          <w:rFonts w:ascii="Arial" w:hAnsi="Arial" w:cs="Arial"/>
          <w:sz w:val="20"/>
          <w:szCs w:val="20"/>
        </w:rPr>
        <w:t>qui seraient susceptibles de faire l’objet d’un examen particulier du CSE et/ou de l’une de ses commissions</w:t>
      </w:r>
      <w:r w:rsidR="00894610" w:rsidRPr="00BD05B1">
        <w:rPr>
          <w:rFonts w:ascii="Arial" w:hAnsi="Arial" w:cs="Arial"/>
          <w:sz w:val="20"/>
          <w:szCs w:val="20"/>
        </w:rPr>
        <w:t xml:space="preserve"> </w:t>
      </w:r>
      <w:r w:rsidR="00296790" w:rsidRPr="00BD05B1">
        <w:rPr>
          <w:rFonts w:ascii="Arial" w:hAnsi="Arial" w:cs="Arial"/>
          <w:sz w:val="20"/>
          <w:szCs w:val="20"/>
        </w:rPr>
        <w:t>s’ils n’ont</w:t>
      </w:r>
      <w:r w:rsidR="00894610" w:rsidRPr="00BD05B1">
        <w:rPr>
          <w:rFonts w:ascii="Arial" w:hAnsi="Arial" w:cs="Arial"/>
          <w:sz w:val="20"/>
          <w:szCs w:val="20"/>
        </w:rPr>
        <w:t xml:space="preserve"> pas eu préalablement une réponse de la part de la DRH</w:t>
      </w:r>
      <w:r w:rsidR="00BD05B1" w:rsidRPr="00E65230">
        <w:rPr>
          <w:rFonts w:ascii="Arial" w:hAnsi="Arial" w:cs="Arial"/>
          <w:sz w:val="20"/>
          <w:szCs w:val="20"/>
        </w:rPr>
        <w:t xml:space="preserve"> (ou éventuellement des services généraux</w:t>
      </w:r>
      <w:proofErr w:type="gramStart"/>
      <w:r w:rsidR="00BD05B1" w:rsidRPr="00E65230">
        <w:rPr>
          <w:rFonts w:ascii="Arial" w:hAnsi="Arial" w:cs="Arial"/>
          <w:sz w:val="20"/>
          <w:szCs w:val="20"/>
        </w:rPr>
        <w:t>)et</w:t>
      </w:r>
      <w:proofErr w:type="gramEnd"/>
      <w:r w:rsidR="00296790" w:rsidRPr="00BD05B1">
        <w:rPr>
          <w:rFonts w:ascii="Arial" w:hAnsi="Arial" w:cs="Arial"/>
          <w:sz w:val="20"/>
          <w:szCs w:val="20"/>
        </w:rPr>
        <w:t xml:space="preserve"> si leur portée revêt un caractère général. </w:t>
      </w:r>
    </w:p>
    <w:p w:rsidR="00BD05B1" w:rsidRPr="00E65230" w:rsidRDefault="00BD05B1" w:rsidP="00E65230">
      <w:pPr>
        <w:rPr>
          <w:rFonts w:ascii="Arial" w:hAnsi="Arial" w:cs="Arial"/>
          <w:sz w:val="20"/>
          <w:szCs w:val="20"/>
        </w:rPr>
      </w:pPr>
    </w:p>
    <w:p w:rsidR="00BD05B1" w:rsidRPr="00E65230" w:rsidRDefault="00BD05B1" w:rsidP="00E65230">
      <w:pPr>
        <w:pStyle w:val="Sansinterligne"/>
        <w:ind w:left="720"/>
        <w:jc w:val="both"/>
        <w:rPr>
          <w:rFonts w:ascii="Arial" w:hAnsi="Arial" w:cs="Arial"/>
          <w:sz w:val="20"/>
          <w:szCs w:val="20"/>
        </w:rPr>
      </w:pPr>
      <w:r w:rsidRPr="00E65230">
        <w:rPr>
          <w:rFonts w:ascii="Arial" w:hAnsi="Arial" w:cs="Arial"/>
          <w:sz w:val="20"/>
          <w:szCs w:val="20"/>
        </w:rPr>
        <w:t xml:space="preserve">Les réclamations individuelles ou collectives sont celles relatives à l’application de la réglementation du travail dans l’entreprise en particulier aux salaires, à l’application du Code </w:t>
      </w:r>
      <w:r w:rsidRPr="00E65230">
        <w:rPr>
          <w:rFonts w:ascii="Arial" w:hAnsi="Arial" w:cs="Arial"/>
          <w:sz w:val="20"/>
          <w:szCs w:val="20"/>
        </w:rPr>
        <w:lastRenderedPageBreak/>
        <w:t xml:space="preserve">du travail et des autres dispositions légales concernant notamment la protection sociale ainsi que les conventions et accords applicables dans l’entreprise. </w:t>
      </w:r>
      <w:r>
        <w:rPr>
          <w:rFonts w:ascii="Arial" w:hAnsi="Arial" w:cs="Arial"/>
          <w:sz w:val="20"/>
          <w:szCs w:val="20"/>
        </w:rPr>
        <w:t xml:space="preserve">Elles sont prises en compte </w:t>
      </w:r>
      <w:r w:rsidRPr="00254F3C">
        <w:rPr>
          <w:rFonts w:ascii="Arial" w:hAnsi="Arial" w:cs="Arial"/>
          <w:sz w:val="20"/>
          <w:szCs w:val="20"/>
        </w:rPr>
        <w:t>selon les dispositions précisées à l</w:t>
      </w:r>
      <w:r w:rsidRPr="002841E2">
        <w:rPr>
          <w:rFonts w:ascii="Arial" w:hAnsi="Arial" w:cs="Arial"/>
          <w:sz w:val="20"/>
          <w:szCs w:val="20"/>
        </w:rPr>
        <w:t>’article 2.2.26.</w:t>
      </w:r>
    </w:p>
    <w:p w:rsidR="002241D8" w:rsidRPr="00E65230" w:rsidRDefault="002241D8" w:rsidP="00E65230">
      <w:pPr>
        <w:rPr>
          <w:rFonts w:ascii="Arial" w:hAnsi="Arial" w:cs="Arial"/>
          <w:sz w:val="20"/>
          <w:szCs w:val="20"/>
        </w:rPr>
      </w:pPr>
    </w:p>
    <w:p w:rsidR="00407758" w:rsidRPr="003B3778" w:rsidRDefault="00407758" w:rsidP="005C544E">
      <w:pPr>
        <w:pStyle w:val="Sansinterligne"/>
        <w:ind w:left="720"/>
        <w:jc w:val="both"/>
        <w:rPr>
          <w:rFonts w:ascii="Arial" w:hAnsi="Arial" w:cs="Arial"/>
          <w:sz w:val="20"/>
          <w:szCs w:val="20"/>
        </w:rPr>
      </w:pPr>
    </w:p>
    <w:p w:rsidR="00680337" w:rsidRPr="003B3778" w:rsidRDefault="00407758" w:rsidP="00407758">
      <w:pPr>
        <w:pStyle w:val="Sansinterligne"/>
        <w:numPr>
          <w:ilvl w:val="0"/>
          <w:numId w:val="1"/>
        </w:numPr>
        <w:jc w:val="both"/>
        <w:rPr>
          <w:rFonts w:ascii="Arial" w:hAnsi="Arial" w:cs="Arial"/>
          <w:sz w:val="20"/>
          <w:szCs w:val="20"/>
        </w:rPr>
      </w:pPr>
      <w:r w:rsidRPr="003B3778">
        <w:rPr>
          <w:rFonts w:ascii="Arial" w:hAnsi="Arial" w:cs="Arial"/>
          <w:sz w:val="20"/>
          <w:szCs w:val="20"/>
        </w:rPr>
        <w:t>Participe à faire le lien entre les membres du CSE et les salariés</w:t>
      </w:r>
      <w:r w:rsidR="00D40E8F" w:rsidRPr="003B3778">
        <w:rPr>
          <w:rFonts w:ascii="Arial" w:hAnsi="Arial" w:cs="Arial"/>
          <w:sz w:val="20"/>
          <w:szCs w:val="20"/>
        </w:rPr>
        <w:t xml:space="preserve"> de son site</w:t>
      </w:r>
      <w:r w:rsidRPr="003B3778">
        <w:rPr>
          <w:rFonts w:ascii="Arial" w:hAnsi="Arial" w:cs="Arial"/>
          <w:sz w:val="20"/>
          <w:szCs w:val="20"/>
        </w:rPr>
        <w:t>.</w:t>
      </w:r>
      <w:r w:rsidR="00680337" w:rsidRPr="003B3778">
        <w:rPr>
          <w:rFonts w:ascii="Arial" w:hAnsi="Arial" w:cs="Arial"/>
          <w:sz w:val="20"/>
          <w:szCs w:val="20"/>
        </w:rPr>
        <w:t xml:space="preserve"> </w:t>
      </w:r>
    </w:p>
    <w:p w:rsidR="00296790" w:rsidRDefault="00296790" w:rsidP="00E65230">
      <w:pPr>
        <w:pStyle w:val="Sansinterligne"/>
        <w:ind w:left="720"/>
        <w:jc w:val="both"/>
        <w:rPr>
          <w:rFonts w:ascii="Arial" w:hAnsi="Arial" w:cs="Arial"/>
          <w:sz w:val="20"/>
          <w:szCs w:val="20"/>
        </w:rPr>
      </w:pPr>
    </w:p>
    <w:p w:rsidR="00894610" w:rsidRPr="003B3778" w:rsidRDefault="00894610" w:rsidP="00680337">
      <w:pPr>
        <w:pStyle w:val="Sansinterligne"/>
        <w:jc w:val="both"/>
        <w:rPr>
          <w:rFonts w:ascii="Arial" w:hAnsi="Arial" w:cs="Arial"/>
          <w:sz w:val="20"/>
          <w:szCs w:val="20"/>
        </w:rPr>
      </w:pPr>
    </w:p>
    <w:p w:rsidR="00D676D6" w:rsidRPr="003B3778" w:rsidRDefault="00D676D6" w:rsidP="00D676D6">
      <w:pPr>
        <w:pStyle w:val="Sansinterligne"/>
        <w:rPr>
          <w:rFonts w:ascii="Arial" w:hAnsi="Arial" w:cs="Arial"/>
          <w:sz w:val="20"/>
          <w:szCs w:val="20"/>
        </w:rPr>
      </w:pPr>
      <w:r w:rsidRPr="003B3778">
        <w:rPr>
          <w:rFonts w:ascii="Arial" w:hAnsi="Arial" w:cs="Arial"/>
          <w:sz w:val="20"/>
          <w:szCs w:val="20"/>
        </w:rPr>
        <w:t xml:space="preserve">Le Représentant de proximité se déplace librement dans </w:t>
      </w:r>
      <w:r w:rsidR="00D40E8F" w:rsidRPr="003B3778">
        <w:rPr>
          <w:rFonts w:ascii="Arial" w:hAnsi="Arial" w:cs="Arial"/>
          <w:sz w:val="20"/>
          <w:szCs w:val="20"/>
        </w:rPr>
        <w:t xml:space="preserve">son établissement </w:t>
      </w:r>
      <w:r w:rsidRPr="003B3778">
        <w:rPr>
          <w:rFonts w:ascii="Arial" w:hAnsi="Arial" w:cs="Arial"/>
          <w:sz w:val="20"/>
          <w:szCs w:val="20"/>
        </w:rPr>
        <w:t xml:space="preserve">lors de l’exercice de sa mission. Son déplacement </w:t>
      </w:r>
      <w:r w:rsidR="00D40E8F" w:rsidRPr="003B3778">
        <w:rPr>
          <w:rFonts w:ascii="Arial" w:hAnsi="Arial" w:cs="Arial"/>
          <w:sz w:val="20"/>
          <w:szCs w:val="20"/>
        </w:rPr>
        <w:t>dans l’établissement</w:t>
      </w:r>
      <w:r w:rsidRPr="003B3778">
        <w:rPr>
          <w:rFonts w:ascii="Arial" w:hAnsi="Arial" w:cs="Arial"/>
          <w:sz w:val="20"/>
          <w:szCs w:val="20"/>
        </w:rPr>
        <w:t xml:space="preserve"> ne doit pas le conduire à perturber les collaborateurs à leur poste de travail.</w:t>
      </w:r>
    </w:p>
    <w:p w:rsidR="00D40E8F" w:rsidRDefault="00D40E8F" w:rsidP="00D676D6">
      <w:pPr>
        <w:pStyle w:val="Sansinterligne"/>
        <w:rPr>
          <w:rFonts w:ascii="Arial" w:hAnsi="Arial" w:cs="Arial"/>
          <w:sz w:val="20"/>
          <w:szCs w:val="20"/>
        </w:rPr>
      </w:pPr>
      <w:r w:rsidRPr="003B3778">
        <w:rPr>
          <w:rFonts w:ascii="Arial" w:hAnsi="Arial" w:cs="Arial"/>
          <w:sz w:val="20"/>
          <w:szCs w:val="20"/>
        </w:rPr>
        <w:t>Le représentant de proximité ne peut se déplacer sur un autre site.</w:t>
      </w:r>
    </w:p>
    <w:p w:rsidR="007633B4" w:rsidRDefault="007633B4" w:rsidP="00D676D6">
      <w:pPr>
        <w:pStyle w:val="Sansinterligne"/>
        <w:rPr>
          <w:rFonts w:ascii="Arial" w:hAnsi="Arial" w:cs="Arial"/>
          <w:sz w:val="20"/>
          <w:szCs w:val="20"/>
        </w:rPr>
      </w:pPr>
    </w:p>
    <w:p w:rsidR="007633B4" w:rsidRPr="003B3778" w:rsidRDefault="007633B4" w:rsidP="00D676D6">
      <w:pPr>
        <w:pStyle w:val="Sansinterligne"/>
        <w:rPr>
          <w:rFonts w:ascii="Arial" w:hAnsi="Arial" w:cs="Arial"/>
          <w:sz w:val="20"/>
          <w:szCs w:val="20"/>
        </w:rPr>
      </w:pPr>
      <w:r>
        <w:rPr>
          <w:rFonts w:ascii="Arial" w:hAnsi="Arial" w:cs="Arial"/>
          <w:sz w:val="20"/>
          <w:szCs w:val="20"/>
        </w:rPr>
        <w:t>Ils ne sont pas destinataires des informations et documents destinés aux membres élus du CSE.</w:t>
      </w:r>
    </w:p>
    <w:p w:rsidR="002241D8" w:rsidRDefault="002241D8" w:rsidP="0006641D">
      <w:pPr>
        <w:pStyle w:val="Sansinterligne"/>
        <w:jc w:val="both"/>
        <w:rPr>
          <w:rFonts w:ascii="Arial" w:hAnsi="Arial" w:cs="Arial"/>
          <w:sz w:val="20"/>
          <w:szCs w:val="20"/>
          <w:u w:val="single"/>
        </w:rPr>
      </w:pPr>
    </w:p>
    <w:p w:rsidR="002241D8" w:rsidRDefault="002241D8" w:rsidP="0006641D">
      <w:pPr>
        <w:pStyle w:val="Sansinterligne"/>
        <w:jc w:val="both"/>
        <w:rPr>
          <w:rFonts w:ascii="Arial" w:hAnsi="Arial" w:cs="Arial"/>
          <w:sz w:val="20"/>
          <w:szCs w:val="20"/>
          <w:u w:val="single"/>
        </w:rPr>
      </w:pPr>
    </w:p>
    <w:p w:rsidR="0071413C" w:rsidRDefault="0071413C" w:rsidP="00E65230"/>
    <w:p w:rsidR="0071413C" w:rsidRPr="0071413C" w:rsidRDefault="0071413C" w:rsidP="00E65230">
      <w:pPr>
        <w:rPr>
          <w:rFonts w:ascii="Arial" w:hAnsi="Arial" w:cs="Arial"/>
          <w:b/>
          <w:sz w:val="20"/>
          <w:szCs w:val="20"/>
        </w:rPr>
      </w:pPr>
      <w:r w:rsidRPr="00E65230">
        <w:rPr>
          <w:rFonts w:ascii="Arial" w:hAnsi="Arial" w:cs="Arial"/>
          <w:b/>
          <w:sz w:val="20"/>
          <w:szCs w:val="20"/>
        </w:rPr>
        <w:t xml:space="preserve">CHAPITRE 5 – LES </w:t>
      </w:r>
      <w:r w:rsidR="00286342">
        <w:rPr>
          <w:rFonts w:ascii="Arial" w:hAnsi="Arial" w:cs="Arial"/>
          <w:b/>
          <w:sz w:val="20"/>
          <w:szCs w:val="20"/>
        </w:rPr>
        <w:t>REFERENT</w:t>
      </w:r>
      <w:r w:rsidRPr="00E65230">
        <w:rPr>
          <w:rFonts w:ascii="Arial" w:hAnsi="Arial" w:cs="Arial"/>
          <w:b/>
          <w:sz w:val="20"/>
          <w:szCs w:val="20"/>
        </w:rPr>
        <w:t>S LOCAUX</w:t>
      </w:r>
    </w:p>
    <w:p w:rsidR="00D30137" w:rsidRPr="00E65230" w:rsidRDefault="00D30137" w:rsidP="00D30137">
      <w:pPr>
        <w:spacing w:before="100" w:beforeAutospacing="1" w:after="100" w:afterAutospacing="1" w:line="240" w:lineRule="auto"/>
        <w:rPr>
          <w:rFonts w:ascii="Segoe UI" w:eastAsia="Times New Roman" w:hAnsi="Segoe UI" w:cs="Segoe UI"/>
          <w:color w:val="FF0000"/>
          <w:sz w:val="20"/>
          <w:szCs w:val="20"/>
          <w:lang w:eastAsia="fr-FR"/>
        </w:rPr>
      </w:pPr>
      <w:r w:rsidRPr="00E65230">
        <w:rPr>
          <w:rFonts w:ascii="Segoe UI" w:eastAsia="Times New Roman" w:hAnsi="Segoe UI" w:cs="Segoe UI"/>
          <w:color w:val="FF0000"/>
          <w:sz w:val="20"/>
          <w:szCs w:val="20"/>
          <w:lang w:eastAsia="fr-FR"/>
        </w:rPr>
        <w:t>En sus des missions exercées par les élus du CSE et les Représentants de proximité, afin de permettre au CSE de pouvoir réfléchir avec la direction sur les thématiques spécifiques suivantes </w:t>
      </w:r>
      <w:r w:rsidRPr="00E65230">
        <w:rPr>
          <w:rFonts w:ascii="Arial" w:hAnsi="Arial" w:cs="Arial"/>
          <w:color w:val="FF0000"/>
          <w:sz w:val="20"/>
          <w:szCs w:val="20"/>
        </w:rPr>
        <w:t>WBW, RSE, Ecologie, RIE</w:t>
      </w:r>
      <w:r w:rsidRPr="00E65230">
        <w:rPr>
          <w:rFonts w:ascii="Segoe UI" w:eastAsia="Times New Roman" w:hAnsi="Segoe UI" w:cs="Segoe UI"/>
          <w:color w:val="FF0000"/>
          <w:sz w:val="20"/>
          <w:szCs w:val="20"/>
          <w:lang w:eastAsia="fr-FR"/>
        </w:rPr>
        <w:t> </w:t>
      </w:r>
      <w:r w:rsidRPr="00E65230">
        <w:rPr>
          <w:rFonts w:ascii="Segoe UI" w:eastAsia="Times New Roman" w:hAnsi="Segoe UI" w:cs="Segoe UI"/>
          <w:strike/>
          <w:color w:val="FF0000"/>
          <w:sz w:val="20"/>
          <w:szCs w:val="20"/>
          <w:lang w:eastAsia="fr-FR"/>
        </w:rPr>
        <w:t>mettre en œuvre dans tous les établissements les activités sociales et culturelles qu’il aura décidé,</w:t>
      </w:r>
      <w:r w:rsidRPr="00E65230">
        <w:rPr>
          <w:rFonts w:ascii="Segoe UI" w:eastAsia="Times New Roman" w:hAnsi="Segoe UI" w:cs="Segoe UI"/>
          <w:color w:val="FF0000"/>
          <w:sz w:val="20"/>
          <w:szCs w:val="20"/>
          <w:lang w:eastAsia="fr-FR"/>
        </w:rPr>
        <w:t> , des collaborateurs non élus  sont désignés par le CSE. Ils disposent d’un crédit annuel spécifique d’heures de missions consacré aux missions thématiques confiées par le CSE.</w:t>
      </w:r>
    </w:p>
    <w:p w:rsidR="00A04A90" w:rsidRPr="00E65230" w:rsidRDefault="00A04A90" w:rsidP="0071413C">
      <w:pPr>
        <w:rPr>
          <w:rFonts w:ascii="Arial" w:hAnsi="Arial" w:cs="Arial"/>
          <w:color w:val="FF0000"/>
          <w:sz w:val="20"/>
          <w:szCs w:val="20"/>
        </w:rPr>
      </w:pPr>
      <w:r w:rsidRPr="00E65230">
        <w:rPr>
          <w:rFonts w:ascii="Arial" w:hAnsi="Arial" w:cs="Arial"/>
          <w:color w:val="FF0000"/>
          <w:sz w:val="20"/>
          <w:szCs w:val="20"/>
        </w:rPr>
        <w:t>Le nombre de collaborateurs par site est le suivant :</w:t>
      </w:r>
    </w:p>
    <w:tbl>
      <w:tblPr>
        <w:tblStyle w:val="Grilledutableau"/>
        <w:tblW w:w="0" w:type="auto"/>
        <w:tblLook w:val="04A0" w:firstRow="1" w:lastRow="0" w:firstColumn="1" w:lastColumn="0" w:noHBand="0" w:noVBand="1"/>
      </w:tblPr>
      <w:tblGrid>
        <w:gridCol w:w="1809"/>
        <w:gridCol w:w="2410"/>
      </w:tblGrid>
      <w:tr w:rsidR="00A04A90" w:rsidRPr="00B87954" w:rsidTr="00D30137">
        <w:tc>
          <w:tcPr>
            <w:tcW w:w="1809" w:type="dxa"/>
          </w:tcPr>
          <w:p w:rsidR="00A04A90" w:rsidRPr="00E65230" w:rsidRDefault="00A04A90" w:rsidP="00D30137">
            <w:pPr>
              <w:pStyle w:val="Sansinterligne"/>
              <w:rPr>
                <w:rFonts w:ascii="Arial" w:hAnsi="Arial" w:cs="Arial"/>
                <w:color w:val="FF0000"/>
                <w:sz w:val="20"/>
                <w:szCs w:val="20"/>
              </w:rPr>
            </w:pPr>
            <w:r w:rsidRPr="00E65230">
              <w:rPr>
                <w:rFonts w:ascii="Arial" w:hAnsi="Arial" w:cs="Arial"/>
                <w:color w:val="FF0000"/>
                <w:sz w:val="20"/>
                <w:szCs w:val="20"/>
              </w:rPr>
              <w:t>Effectif CDI du Site</w:t>
            </w:r>
          </w:p>
        </w:tc>
        <w:tc>
          <w:tcPr>
            <w:tcW w:w="2410" w:type="dxa"/>
          </w:tcPr>
          <w:p w:rsidR="00A04A90" w:rsidRPr="00E65230" w:rsidRDefault="00A04A90" w:rsidP="00A04A90">
            <w:pPr>
              <w:pStyle w:val="Sansinterligne"/>
              <w:rPr>
                <w:rFonts w:ascii="Arial" w:hAnsi="Arial" w:cs="Arial"/>
                <w:color w:val="FF0000"/>
                <w:sz w:val="20"/>
                <w:szCs w:val="20"/>
              </w:rPr>
            </w:pPr>
            <w:r w:rsidRPr="00E65230">
              <w:rPr>
                <w:rFonts w:ascii="Arial" w:hAnsi="Arial" w:cs="Arial"/>
                <w:color w:val="FF0000"/>
                <w:sz w:val="20"/>
                <w:szCs w:val="20"/>
              </w:rPr>
              <w:t>Nombre maximal de Référents Locaux</w:t>
            </w:r>
          </w:p>
        </w:tc>
      </w:tr>
      <w:tr w:rsidR="00A04A90" w:rsidRPr="00B87954" w:rsidTr="00D30137">
        <w:tc>
          <w:tcPr>
            <w:tcW w:w="1809" w:type="dxa"/>
          </w:tcPr>
          <w:p w:rsidR="00A04A90" w:rsidRPr="00E65230" w:rsidRDefault="00A04A90" w:rsidP="00D30137">
            <w:pPr>
              <w:pStyle w:val="Sansinterligne"/>
              <w:jc w:val="both"/>
              <w:rPr>
                <w:rFonts w:ascii="Arial" w:hAnsi="Arial" w:cs="Arial"/>
                <w:color w:val="FF0000"/>
                <w:sz w:val="20"/>
                <w:szCs w:val="20"/>
              </w:rPr>
            </w:pPr>
            <w:r w:rsidRPr="00E65230">
              <w:rPr>
                <w:rFonts w:ascii="Arial" w:hAnsi="Arial" w:cs="Arial"/>
                <w:color w:val="FF0000"/>
                <w:sz w:val="20"/>
                <w:szCs w:val="20"/>
              </w:rPr>
              <w:t>09 à 100</w:t>
            </w:r>
          </w:p>
        </w:tc>
        <w:tc>
          <w:tcPr>
            <w:tcW w:w="2410" w:type="dxa"/>
          </w:tcPr>
          <w:p w:rsidR="00A04A90" w:rsidRPr="00E65230" w:rsidRDefault="00A04A90" w:rsidP="00D30137">
            <w:pPr>
              <w:pStyle w:val="Sansinterligne"/>
              <w:jc w:val="both"/>
              <w:rPr>
                <w:rFonts w:ascii="Arial" w:hAnsi="Arial" w:cs="Arial"/>
                <w:color w:val="FF0000"/>
                <w:sz w:val="20"/>
                <w:szCs w:val="20"/>
              </w:rPr>
            </w:pPr>
            <w:r w:rsidRPr="00E65230">
              <w:rPr>
                <w:rFonts w:ascii="Arial" w:hAnsi="Arial" w:cs="Arial"/>
                <w:color w:val="FF0000"/>
                <w:sz w:val="20"/>
                <w:szCs w:val="20"/>
              </w:rPr>
              <w:t>1</w:t>
            </w:r>
          </w:p>
        </w:tc>
      </w:tr>
      <w:tr w:rsidR="00B87954" w:rsidRPr="00B87954" w:rsidTr="00D30137">
        <w:tc>
          <w:tcPr>
            <w:tcW w:w="1809" w:type="dxa"/>
          </w:tcPr>
          <w:p w:rsidR="00A04A90" w:rsidRPr="00E65230" w:rsidRDefault="00B87954" w:rsidP="00D30137">
            <w:pPr>
              <w:pStyle w:val="Sansinterligne"/>
              <w:jc w:val="both"/>
              <w:rPr>
                <w:rFonts w:ascii="Arial" w:hAnsi="Arial" w:cs="Arial"/>
                <w:color w:val="FF0000"/>
                <w:sz w:val="20"/>
                <w:szCs w:val="20"/>
              </w:rPr>
            </w:pPr>
            <w:r w:rsidRPr="00E65230">
              <w:rPr>
                <w:rFonts w:ascii="Arial" w:hAnsi="Arial" w:cs="Arial"/>
                <w:color w:val="FF0000"/>
                <w:sz w:val="20"/>
                <w:szCs w:val="20"/>
              </w:rPr>
              <w:t>101 à 4</w:t>
            </w:r>
            <w:r w:rsidR="00A04A90" w:rsidRPr="00E65230">
              <w:rPr>
                <w:rFonts w:ascii="Arial" w:hAnsi="Arial" w:cs="Arial"/>
                <w:color w:val="FF0000"/>
                <w:sz w:val="20"/>
                <w:szCs w:val="20"/>
              </w:rPr>
              <w:t>00</w:t>
            </w:r>
          </w:p>
        </w:tc>
        <w:tc>
          <w:tcPr>
            <w:tcW w:w="2410" w:type="dxa"/>
          </w:tcPr>
          <w:p w:rsidR="00A04A90" w:rsidRPr="00E65230" w:rsidRDefault="00A04A90" w:rsidP="00D30137">
            <w:pPr>
              <w:pStyle w:val="Sansinterligne"/>
              <w:jc w:val="both"/>
              <w:rPr>
                <w:rFonts w:ascii="Arial" w:hAnsi="Arial" w:cs="Arial"/>
                <w:color w:val="FF0000"/>
                <w:sz w:val="20"/>
                <w:szCs w:val="20"/>
              </w:rPr>
            </w:pPr>
            <w:r w:rsidRPr="00E65230">
              <w:rPr>
                <w:rFonts w:ascii="Arial" w:hAnsi="Arial" w:cs="Arial"/>
                <w:color w:val="FF0000"/>
                <w:sz w:val="20"/>
                <w:szCs w:val="20"/>
              </w:rPr>
              <w:t>2</w:t>
            </w:r>
          </w:p>
        </w:tc>
      </w:tr>
      <w:tr w:rsidR="00A04A90" w:rsidRPr="00B87954" w:rsidTr="00D30137">
        <w:tc>
          <w:tcPr>
            <w:tcW w:w="1809" w:type="dxa"/>
          </w:tcPr>
          <w:p w:rsidR="00A04A90" w:rsidRPr="00E65230" w:rsidRDefault="00B87954" w:rsidP="00B87954">
            <w:pPr>
              <w:pStyle w:val="Sansinterligne"/>
              <w:jc w:val="both"/>
              <w:rPr>
                <w:rFonts w:ascii="Arial" w:hAnsi="Arial" w:cs="Arial"/>
                <w:color w:val="FF0000"/>
                <w:sz w:val="20"/>
                <w:szCs w:val="20"/>
              </w:rPr>
            </w:pPr>
            <w:r w:rsidRPr="00E65230">
              <w:rPr>
                <w:rFonts w:ascii="Arial" w:hAnsi="Arial" w:cs="Arial"/>
                <w:color w:val="FF0000"/>
                <w:sz w:val="20"/>
                <w:szCs w:val="20"/>
              </w:rPr>
              <w:t>4</w:t>
            </w:r>
            <w:r w:rsidR="00A04A90" w:rsidRPr="00E65230">
              <w:rPr>
                <w:rFonts w:ascii="Arial" w:hAnsi="Arial" w:cs="Arial"/>
                <w:color w:val="FF0000"/>
                <w:sz w:val="20"/>
                <w:szCs w:val="20"/>
              </w:rPr>
              <w:t xml:space="preserve">01 </w:t>
            </w:r>
            <w:r w:rsidRPr="00E65230">
              <w:rPr>
                <w:rFonts w:ascii="Arial" w:hAnsi="Arial" w:cs="Arial"/>
                <w:color w:val="FF0000"/>
                <w:sz w:val="20"/>
                <w:szCs w:val="20"/>
              </w:rPr>
              <w:t>à</w:t>
            </w:r>
            <w:r w:rsidR="00A04A90" w:rsidRPr="00E65230">
              <w:rPr>
                <w:rFonts w:ascii="Arial" w:hAnsi="Arial" w:cs="Arial"/>
                <w:color w:val="FF0000"/>
                <w:sz w:val="20"/>
                <w:szCs w:val="20"/>
              </w:rPr>
              <w:t>1000</w:t>
            </w:r>
          </w:p>
        </w:tc>
        <w:tc>
          <w:tcPr>
            <w:tcW w:w="2410" w:type="dxa"/>
          </w:tcPr>
          <w:p w:rsidR="00A04A90" w:rsidRPr="00E65230" w:rsidRDefault="00A04A90" w:rsidP="00D30137">
            <w:pPr>
              <w:pStyle w:val="Sansinterligne"/>
              <w:jc w:val="both"/>
              <w:rPr>
                <w:rFonts w:ascii="Arial" w:hAnsi="Arial" w:cs="Arial"/>
                <w:color w:val="FF0000"/>
                <w:sz w:val="20"/>
                <w:szCs w:val="20"/>
              </w:rPr>
            </w:pPr>
            <w:r w:rsidRPr="00E65230">
              <w:rPr>
                <w:rFonts w:ascii="Arial" w:hAnsi="Arial" w:cs="Arial"/>
                <w:color w:val="FF0000"/>
                <w:sz w:val="20"/>
                <w:szCs w:val="20"/>
              </w:rPr>
              <w:t>3</w:t>
            </w:r>
          </w:p>
        </w:tc>
      </w:tr>
      <w:tr w:rsidR="00B87954" w:rsidRPr="00B87954" w:rsidTr="00D30137">
        <w:tc>
          <w:tcPr>
            <w:tcW w:w="1809" w:type="dxa"/>
          </w:tcPr>
          <w:p w:rsidR="00B87954" w:rsidRPr="00E65230" w:rsidRDefault="00B87954" w:rsidP="00B87954">
            <w:pPr>
              <w:pStyle w:val="Sansinterligne"/>
              <w:jc w:val="both"/>
              <w:rPr>
                <w:rFonts w:ascii="Arial" w:hAnsi="Arial" w:cs="Arial"/>
                <w:color w:val="FF0000"/>
                <w:sz w:val="20"/>
                <w:szCs w:val="20"/>
              </w:rPr>
            </w:pPr>
            <w:r w:rsidRPr="00E65230">
              <w:rPr>
                <w:rFonts w:ascii="Arial" w:hAnsi="Arial" w:cs="Arial"/>
                <w:color w:val="FF0000"/>
                <w:sz w:val="20"/>
                <w:szCs w:val="20"/>
              </w:rPr>
              <w:t>1001 et plus</w:t>
            </w:r>
          </w:p>
        </w:tc>
        <w:tc>
          <w:tcPr>
            <w:tcW w:w="2410" w:type="dxa"/>
          </w:tcPr>
          <w:p w:rsidR="00B87954" w:rsidRPr="00E65230" w:rsidRDefault="00B87954" w:rsidP="00D30137">
            <w:pPr>
              <w:pStyle w:val="Sansinterligne"/>
              <w:jc w:val="both"/>
              <w:rPr>
                <w:rFonts w:ascii="Arial" w:hAnsi="Arial" w:cs="Arial"/>
                <w:color w:val="FF0000"/>
                <w:sz w:val="20"/>
                <w:szCs w:val="20"/>
              </w:rPr>
            </w:pPr>
            <w:r w:rsidRPr="00E65230">
              <w:rPr>
                <w:rFonts w:ascii="Arial" w:hAnsi="Arial" w:cs="Arial"/>
                <w:color w:val="FF0000"/>
                <w:sz w:val="20"/>
                <w:szCs w:val="20"/>
              </w:rPr>
              <w:t>4</w:t>
            </w:r>
          </w:p>
        </w:tc>
      </w:tr>
    </w:tbl>
    <w:p w:rsidR="00A04A90" w:rsidRPr="00E65230" w:rsidRDefault="00A04A90" w:rsidP="0071413C">
      <w:pPr>
        <w:rPr>
          <w:rFonts w:ascii="Arial" w:hAnsi="Arial" w:cs="Arial"/>
          <w:color w:val="FF0000"/>
          <w:sz w:val="20"/>
          <w:szCs w:val="20"/>
        </w:rPr>
      </w:pPr>
    </w:p>
    <w:p w:rsidR="00EF069F" w:rsidRPr="00E65230" w:rsidRDefault="00EF069F" w:rsidP="0071413C">
      <w:pPr>
        <w:rPr>
          <w:rFonts w:ascii="Arial" w:hAnsi="Arial" w:cs="Arial"/>
          <w:color w:val="FF0000"/>
          <w:sz w:val="20"/>
          <w:szCs w:val="20"/>
        </w:rPr>
      </w:pPr>
      <w:r w:rsidRPr="00E65230">
        <w:rPr>
          <w:rFonts w:ascii="Arial" w:hAnsi="Arial" w:cs="Arial"/>
          <w:color w:val="FF0000"/>
          <w:sz w:val="20"/>
          <w:szCs w:val="20"/>
        </w:rPr>
        <w:t xml:space="preserve">Chaque année, au cours d’une réunion ordinaire du CSE, un point à l’ordre du jour est inscrit portant sur les missions thématiques envisagées pour </w:t>
      </w:r>
      <w:r w:rsidR="00A04A90" w:rsidRPr="00E65230">
        <w:rPr>
          <w:rFonts w:ascii="Arial" w:hAnsi="Arial" w:cs="Arial"/>
          <w:color w:val="FF0000"/>
          <w:sz w:val="20"/>
          <w:szCs w:val="20"/>
        </w:rPr>
        <w:t>une année.</w:t>
      </w:r>
    </w:p>
    <w:p w:rsidR="003F0BCC" w:rsidRPr="00E65230" w:rsidRDefault="00A04A90" w:rsidP="00E65230">
      <w:pPr>
        <w:pStyle w:val="Sansinterligne"/>
        <w:jc w:val="both"/>
        <w:rPr>
          <w:rFonts w:ascii="Arial" w:hAnsi="Arial" w:cs="Arial"/>
          <w:color w:val="FF0000"/>
          <w:sz w:val="20"/>
          <w:szCs w:val="20"/>
        </w:rPr>
      </w:pPr>
      <w:r w:rsidRPr="00E65230">
        <w:rPr>
          <w:rFonts w:ascii="Arial" w:hAnsi="Arial" w:cs="Arial"/>
          <w:color w:val="FF0000"/>
          <w:sz w:val="20"/>
          <w:szCs w:val="20"/>
        </w:rPr>
        <w:t>Chaque thématique proposée doit faire l’objet d’une résolution en CSE en début de mandat adoptée à la majorité des membres présents.</w:t>
      </w:r>
      <w:r w:rsidR="000E48A7" w:rsidRPr="00E65230">
        <w:rPr>
          <w:rFonts w:ascii="Arial" w:hAnsi="Arial" w:cs="Arial"/>
          <w:color w:val="FF0000"/>
          <w:sz w:val="20"/>
          <w:szCs w:val="20"/>
        </w:rPr>
        <w:t xml:space="preserve"> La Direction de l’entreprise dispose également d’une voix.</w:t>
      </w:r>
    </w:p>
    <w:p w:rsidR="003F0BCC" w:rsidRPr="00E65230" w:rsidRDefault="003F0BCC" w:rsidP="00E65230">
      <w:pPr>
        <w:pStyle w:val="Sansinterligne"/>
        <w:jc w:val="both"/>
        <w:rPr>
          <w:rFonts w:ascii="Arial" w:hAnsi="Arial" w:cs="Arial"/>
          <w:color w:val="FF0000"/>
          <w:sz w:val="20"/>
          <w:szCs w:val="20"/>
        </w:rPr>
      </w:pPr>
    </w:p>
    <w:p w:rsidR="003F0BCC" w:rsidRPr="00E65230" w:rsidRDefault="003F0BCC" w:rsidP="0071413C">
      <w:pPr>
        <w:rPr>
          <w:rFonts w:ascii="Arial" w:hAnsi="Arial" w:cs="Arial"/>
          <w:color w:val="FF0000"/>
          <w:sz w:val="20"/>
          <w:szCs w:val="20"/>
          <w:u w:val="single"/>
        </w:rPr>
      </w:pPr>
      <w:r w:rsidRPr="00E65230">
        <w:rPr>
          <w:rFonts w:ascii="Arial" w:hAnsi="Arial" w:cs="Arial"/>
          <w:color w:val="FF0000"/>
          <w:sz w:val="20"/>
          <w:szCs w:val="20"/>
          <w:u w:val="single"/>
        </w:rPr>
        <w:t>Une fois par an</w:t>
      </w:r>
      <w:r w:rsidR="002A5D66" w:rsidRPr="00E65230">
        <w:rPr>
          <w:rFonts w:ascii="Arial" w:hAnsi="Arial" w:cs="Arial"/>
          <w:color w:val="FF0000"/>
          <w:sz w:val="20"/>
          <w:szCs w:val="20"/>
          <w:u w:val="single"/>
        </w:rPr>
        <w:t>,</w:t>
      </w:r>
      <w:r w:rsidRPr="00E65230">
        <w:rPr>
          <w:rFonts w:ascii="Arial" w:hAnsi="Arial" w:cs="Arial"/>
          <w:color w:val="FF0000"/>
          <w:sz w:val="20"/>
          <w:szCs w:val="20"/>
          <w:u w:val="single"/>
        </w:rPr>
        <w:t xml:space="preserve"> </w:t>
      </w:r>
      <w:proofErr w:type="gramStart"/>
      <w:r w:rsidRPr="00E65230">
        <w:rPr>
          <w:rFonts w:ascii="Arial" w:hAnsi="Arial" w:cs="Arial"/>
          <w:color w:val="FF0000"/>
          <w:sz w:val="20"/>
          <w:szCs w:val="20"/>
          <w:u w:val="single"/>
        </w:rPr>
        <w:t>a</w:t>
      </w:r>
      <w:proofErr w:type="gramEnd"/>
      <w:r w:rsidRPr="00E65230">
        <w:rPr>
          <w:rFonts w:ascii="Arial" w:hAnsi="Arial" w:cs="Arial"/>
          <w:color w:val="FF0000"/>
          <w:sz w:val="20"/>
          <w:szCs w:val="20"/>
          <w:u w:val="single"/>
        </w:rPr>
        <w:t xml:space="preserve"> minima, les Référents locaux rendent compt</w:t>
      </w:r>
      <w:r w:rsidR="00D30137" w:rsidRPr="00E65230">
        <w:rPr>
          <w:rFonts w:ascii="Arial" w:hAnsi="Arial" w:cs="Arial"/>
          <w:color w:val="FF0000"/>
          <w:sz w:val="20"/>
          <w:szCs w:val="20"/>
          <w:u w:val="single"/>
        </w:rPr>
        <w:t xml:space="preserve">e de leur travail auprès du CSE </w:t>
      </w:r>
      <w:r w:rsidR="00B87954">
        <w:rPr>
          <w:rFonts w:ascii="Arial" w:hAnsi="Arial" w:cs="Arial"/>
          <w:color w:val="FF0000"/>
          <w:sz w:val="20"/>
          <w:szCs w:val="20"/>
          <w:u w:val="single"/>
        </w:rPr>
        <w:t xml:space="preserve">et de la Direction </w:t>
      </w:r>
      <w:r w:rsidR="00D30137" w:rsidRPr="00E65230">
        <w:rPr>
          <w:rFonts w:ascii="Arial" w:hAnsi="Arial" w:cs="Arial"/>
          <w:color w:val="FF0000"/>
          <w:sz w:val="20"/>
          <w:szCs w:val="20"/>
          <w:u w:val="single"/>
        </w:rPr>
        <w:t>sous la forme d’un rapport d’activité.</w:t>
      </w:r>
    </w:p>
    <w:p w:rsidR="000E48A7" w:rsidRPr="00E65230" w:rsidRDefault="000E48A7" w:rsidP="0071413C">
      <w:pPr>
        <w:rPr>
          <w:rFonts w:ascii="Arial" w:hAnsi="Arial" w:cs="Arial"/>
          <w:color w:val="FF0000"/>
          <w:sz w:val="20"/>
          <w:szCs w:val="20"/>
          <w:u w:val="single"/>
        </w:rPr>
      </w:pPr>
      <w:r w:rsidRPr="00E65230">
        <w:rPr>
          <w:rFonts w:ascii="Arial" w:hAnsi="Arial" w:cs="Arial"/>
          <w:color w:val="FF0000"/>
          <w:sz w:val="20"/>
          <w:szCs w:val="20"/>
          <w:u w:val="single"/>
        </w:rPr>
        <w:t>Désignation du Référent Local</w:t>
      </w:r>
    </w:p>
    <w:p w:rsidR="003F0BCC" w:rsidRPr="00E65230" w:rsidRDefault="00EF069F" w:rsidP="0071413C">
      <w:pPr>
        <w:rPr>
          <w:rFonts w:ascii="Arial" w:hAnsi="Arial" w:cs="Arial"/>
          <w:color w:val="FF0000"/>
          <w:sz w:val="20"/>
          <w:szCs w:val="20"/>
        </w:rPr>
      </w:pPr>
      <w:r w:rsidRPr="00E65230">
        <w:rPr>
          <w:rFonts w:ascii="Arial" w:hAnsi="Arial" w:cs="Arial"/>
          <w:color w:val="FF0000"/>
          <w:sz w:val="20"/>
          <w:szCs w:val="20"/>
        </w:rPr>
        <w:t xml:space="preserve">Un appel à candidature sera effectué chaque année. </w:t>
      </w:r>
    </w:p>
    <w:p w:rsidR="00A04A90" w:rsidRPr="00E65230" w:rsidRDefault="00D30137" w:rsidP="0071413C">
      <w:pPr>
        <w:rPr>
          <w:rFonts w:ascii="Arial" w:hAnsi="Arial" w:cs="Arial"/>
          <w:color w:val="FF0000"/>
          <w:sz w:val="20"/>
          <w:szCs w:val="20"/>
        </w:rPr>
      </w:pPr>
      <w:r w:rsidRPr="00E65230">
        <w:rPr>
          <w:rFonts w:ascii="Arial" w:hAnsi="Arial" w:cs="Arial"/>
          <w:color w:val="FF0000"/>
          <w:sz w:val="20"/>
          <w:szCs w:val="20"/>
        </w:rPr>
        <w:t xml:space="preserve">Chaque candidat doit être </w:t>
      </w:r>
      <w:r w:rsidR="003F0BCC" w:rsidRPr="00E65230">
        <w:rPr>
          <w:rFonts w:ascii="Arial" w:hAnsi="Arial" w:cs="Arial"/>
          <w:color w:val="FF0000"/>
          <w:sz w:val="20"/>
          <w:szCs w:val="20"/>
        </w:rPr>
        <w:t xml:space="preserve">salarié </w:t>
      </w:r>
      <w:r w:rsidRPr="00E65230">
        <w:rPr>
          <w:rFonts w:ascii="Arial" w:hAnsi="Arial" w:cs="Arial"/>
          <w:color w:val="FF0000"/>
          <w:sz w:val="20"/>
          <w:szCs w:val="20"/>
        </w:rPr>
        <w:t xml:space="preserve">d’une des sociétés de l’UES </w:t>
      </w:r>
      <w:proofErr w:type="spellStart"/>
      <w:r w:rsidRPr="00E65230">
        <w:rPr>
          <w:rFonts w:ascii="Arial" w:hAnsi="Arial" w:cs="Arial"/>
          <w:color w:val="FF0000"/>
          <w:sz w:val="20"/>
          <w:szCs w:val="20"/>
        </w:rPr>
        <w:t>Worldlin</w:t>
      </w:r>
      <w:proofErr w:type="spellEnd"/>
      <w:r w:rsidRPr="00E65230">
        <w:rPr>
          <w:rFonts w:ascii="Arial" w:hAnsi="Arial" w:cs="Arial"/>
          <w:color w:val="FF0000"/>
          <w:sz w:val="20"/>
          <w:szCs w:val="20"/>
        </w:rPr>
        <w:t xml:space="preserve"> </w:t>
      </w:r>
      <w:r w:rsidR="003F0BCC" w:rsidRPr="00E65230">
        <w:rPr>
          <w:rFonts w:ascii="Arial" w:hAnsi="Arial" w:cs="Arial"/>
          <w:color w:val="FF0000"/>
          <w:sz w:val="20"/>
          <w:szCs w:val="20"/>
        </w:rPr>
        <w:t>depuis a minima un an</w:t>
      </w:r>
      <w:r w:rsidRPr="00E65230">
        <w:rPr>
          <w:rFonts w:ascii="Arial" w:hAnsi="Arial" w:cs="Arial"/>
          <w:color w:val="FF0000"/>
          <w:sz w:val="20"/>
          <w:szCs w:val="20"/>
        </w:rPr>
        <w:t>. Le candidat doit être salarié du site concerné.</w:t>
      </w:r>
    </w:p>
    <w:p w:rsidR="00EF069F" w:rsidRPr="00E65230" w:rsidRDefault="00A04A90" w:rsidP="0071413C">
      <w:pPr>
        <w:rPr>
          <w:rFonts w:ascii="Arial" w:hAnsi="Arial" w:cs="Arial"/>
          <w:color w:val="FF0000"/>
          <w:sz w:val="20"/>
          <w:szCs w:val="20"/>
        </w:rPr>
      </w:pPr>
      <w:r w:rsidRPr="00E65230">
        <w:rPr>
          <w:rFonts w:ascii="Arial" w:hAnsi="Arial" w:cs="Arial"/>
          <w:color w:val="FF0000"/>
          <w:sz w:val="20"/>
          <w:szCs w:val="20"/>
        </w:rPr>
        <w:t xml:space="preserve">Le Référent Local est nommé pour </w:t>
      </w:r>
      <w:r w:rsidR="00EF069F" w:rsidRPr="00E65230">
        <w:rPr>
          <w:rFonts w:ascii="Arial" w:hAnsi="Arial" w:cs="Arial"/>
          <w:color w:val="FF0000"/>
          <w:sz w:val="20"/>
          <w:szCs w:val="20"/>
        </w:rPr>
        <w:t xml:space="preserve">une durée d’un an, renouvelable deux fois </w:t>
      </w:r>
      <w:r w:rsidR="000E48A7" w:rsidRPr="00E65230">
        <w:rPr>
          <w:rFonts w:ascii="Arial" w:hAnsi="Arial" w:cs="Arial"/>
          <w:color w:val="FF0000"/>
          <w:sz w:val="20"/>
          <w:szCs w:val="20"/>
        </w:rPr>
        <w:t>par</w:t>
      </w:r>
      <w:r w:rsidRPr="00E65230">
        <w:rPr>
          <w:rFonts w:ascii="Arial" w:hAnsi="Arial" w:cs="Arial"/>
          <w:color w:val="FF0000"/>
          <w:sz w:val="20"/>
          <w:szCs w:val="20"/>
        </w:rPr>
        <w:t xml:space="preserve"> mandat</w:t>
      </w:r>
      <w:r w:rsidR="000E48A7" w:rsidRPr="00E65230">
        <w:rPr>
          <w:rFonts w:ascii="Arial" w:hAnsi="Arial" w:cs="Arial"/>
          <w:color w:val="FF0000"/>
          <w:sz w:val="20"/>
          <w:szCs w:val="20"/>
        </w:rPr>
        <w:t xml:space="preserve"> annuel d’une durée maximale </w:t>
      </w:r>
      <w:r w:rsidRPr="00E65230">
        <w:rPr>
          <w:rFonts w:ascii="Arial" w:hAnsi="Arial" w:cs="Arial"/>
          <w:color w:val="FF0000"/>
          <w:sz w:val="20"/>
          <w:szCs w:val="20"/>
        </w:rPr>
        <w:t>d’un an.</w:t>
      </w:r>
    </w:p>
    <w:p w:rsidR="00A04A90" w:rsidRPr="00E65230" w:rsidRDefault="00A04A90" w:rsidP="0071413C">
      <w:pPr>
        <w:rPr>
          <w:rFonts w:ascii="Arial" w:hAnsi="Arial" w:cs="Arial"/>
          <w:color w:val="FF0000"/>
          <w:sz w:val="20"/>
          <w:szCs w:val="20"/>
        </w:rPr>
      </w:pPr>
      <w:r w:rsidRPr="00E65230">
        <w:rPr>
          <w:rFonts w:ascii="Arial" w:hAnsi="Arial" w:cs="Arial"/>
          <w:color w:val="FF0000"/>
          <w:sz w:val="20"/>
          <w:szCs w:val="20"/>
        </w:rPr>
        <w:t xml:space="preserve">Un collaborateur ne peut être désigné Référent Local </w:t>
      </w:r>
      <w:r w:rsidR="00D30137" w:rsidRPr="00E65230">
        <w:rPr>
          <w:rFonts w:ascii="Arial" w:hAnsi="Arial" w:cs="Arial"/>
          <w:color w:val="FF0000"/>
          <w:sz w:val="20"/>
          <w:szCs w:val="20"/>
        </w:rPr>
        <w:t>plus de 3 fois.</w:t>
      </w:r>
    </w:p>
    <w:p w:rsidR="000E48A7" w:rsidRPr="00E65230" w:rsidRDefault="000E48A7" w:rsidP="000E48A7">
      <w:pPr>
        <w:pStyle w:val="Sansinterligne"/>
        <w:jc w:val="both"/>
        <w:rPr>
          <w:rFonts w:ascii="Arial" w:hAnsi="Arial" w:cs="Arial"/>
          <w:color w:val="FF0000"/>
          <w:sz w:val="20"/>
          <w:szCs w:val="20"/>
        </w:rPr>
      </w:pPr>
      <w:r w:rsidRPr="00E65230">
        <w:rPr>
          <w:rFonts w:ascii="Arial" w:hAnsi="Arial" w:cs="Arial"/>
          <w:color w:val="FF0000"/>
          <w:sz w:val="20"/>
          <w:szCs w:val="20"/>
        </w:rPr>
        <w:lastRenderedPageBreak/>
        <w:t>Leur désignation doit faire l’objet d’une résolution en CSE en début de mandat adoptée à la majorité des membres présents.</w:t>
      </w:r>
    </w:p>
    <w:p w:rsidR="000E48A7" w:rsidRPr="00E65230" w:rsidRDefault="000E48A7" w:rsidP="000E48A7">
      <w:pPr>
        <w:pStyle w:val="Sansinterligne"/>
        <w:jc w:val="both"/>
        <w:rPr>
          <w:rFonts w:ascii="Arial" w:hAnsi="Arial" w:cs="Arial"/>
          <w:color w:val="FF0000"/>
          <w:sz w:val="20"/>
          <w:szCs w:val="20"/>
        </w:rPr>
      </w:pPr>
    </w:p>
    <w:p w:rsidR="003F0BCC" w:rsidRPr="00E65230" w:rsidRDefault="000E48A7" w:rsidP="00E65230">
      <w:pPr>
        <w:pStyle w:val="Sansinterligne"/>
        <w:jc w:val="both"/>
        <w:rPr>
          <w:rFonts w:ascii="Arial" w:hAnsi="Arial" w:cs="Arial"/>
          <w:color w:val="FF0000"/>
          <w:sz w:val="20"/>
          <w:szCs w:val="20"/>
        </w:rPr>
      </w:pPr>
      <w:r w:rsidRPr="00E65230">
        <w:rPr>
          <w:rFonts w:ascii="Arial" w:hAnsi="Arial" w:cs="Arial"/>
          <w:color w:val="FF0000"/>
          <w:sz w:val="20"/>
          <w:szCs w:val="20"/>
        </w:rPr>
        <w:t>Les modalités de remplacement sont identiques aux modalités de désign</w:t>
      </w:r>
      <w:r w:rsidR="003F0BCC" w:rsidRPr="00E65230">
        <w:rPr>
          <w:rFonts w:ascii="Arial" w:hAnsi="Arial" w:cs="Arial"/>
          <w:color w:val="FF0000"/>
          <w:sz w:val="20"/>
          <w:szCs w:val="20"/>
        </w:rPr>
        <w:t>ation initiale.</w:t>
      </w:r>
    </w:p>
    <w:p w:rsidR="003F0BCC" w:rsidRPr="00E65230" w:rsidRDefault="003F0BCC" w:rsidP="00E65230">
      <w:pPr>
        <w:pStyle w:val="Sansinterligne"/>
        <w:jc w:val="both"/>
        <w:rPr>
          <w:rFonts w:ascii="Arial" w:hAnsi="Arial" w:cs="Arial"/>
          <w:color w:val="FF0000"/>
          <w:sz w:val="20"/>
          <w:szCs w:val="20"/>
        </w:rPr>
      </w:pPr>
    </w:p>
    <w:p w:rsidR="003F0BCC" w:rsidRPr="00E65230" w:rsidRDefault="003F0BCC" w:rsidP="0071413C">
      <w:pPr>
        <w:rPr>
          <w:rFonts w:ascii="Arial" w:hAnsi="Arial" w:cs="Arial"/>
          <w:color w:val="FF0000"/>
          <w:sz w:val="20"/>
          <w:szCs w:val="20"/>
        </w:rPr>
      </w:pPr>
      <w:r w:rsidRPr="00E65230">
        <w:rPr>
          <w:rFonts w:ascii="Arial" w:hAnsi="Arial" w:cs="Arial"/>
          <w:color w:val="FF0000"/>
          <w:sz w:val="20"/>
          <w:szCs w:val="20"/>
        </w:rPr>
        <w:t xml:space="preserve">Ces salariés ne disposent pas </w:t>
      </w:r>
      <w:r w:rsidR="00D30137" w:rsidRPr="00E65230">
        <w:rPr>
          <w:rFonts w:ascii="Arial" w:hAnsi="Arial" w:cs="Arial"/>
          <w:color w:val="FF0000"/>
          <w:sz w:val="20"/>
          <w:szCs w:val="20"/>
        </w:rPr>
        <w:t xml:space="preserve">du </w:t>
      </w:r>
      <w:r w:rsidRPr="00E65230">
        <w:rPr>
          <w:rFonts w:ascii="Arial" w:hAnsi="Arial" w:cs="Arial"/>
          <w:color w:val="FF0000"/>
          <w:sz w:val="20"/>
          <w:szCs w:val="20"/>
        </w:rPr>
        <w:t>statut protecteur</w:t>
      </w:r>
      <w:r w:rsidR="00D30137" w:rsidRPr="00E65230">
        <w:rPr>
          <w:rFonts w:ascii="Arial" w:hAnsi="Arial" w:cs="Arial"/>
          <w:color w:val="FF0000"/>
          <w:sz w:val="20"/>
          <w:szCs w:val="20"/>
        </w:rPr>
        <w:t xml:space="preserve"> des membres du CSE et des Représentants de Proximité, notamment par rapport à la rupture du contrat de travail</w:t>
      </w:r>
      <w:r w:rsidR="002841E2">
        <w:rPr>
          <w:rFonts w:ascii="Arial" w:hAnsi="Arial" w:cs="Arial"/>
          <w:color w:val="FF0000"/>
          <w:sz w:val="20"/>
          <w:szCs w:val="20"/>
        </w:rPr>
        <w:t>.</w:t>
      </w:r>
    </w:p>
    <w:p w:rsidR="0071413C" w:rsidRPr="00E65230" w:rsidRDefault="0071413C" w:rsidP="0071413C">
      <w:pPr>
        <w:rPr>
          <w:rFonts w:ascii="Arial" w:hAnsi="Arial" w:cs="Arial"/>
          <w:strike/>
          <w:color w:val="FF0000"/>
          <w:sz w:val="20"/>
          <w:szCs w:val="20"/>
        </w:rPr>
      </w:pPr>
      <w:r w:rsidRPr="00E65230">
        <w:rPr>
          <w:rFonts w:ascii="Arial" w:hAnsi="Arial" w:cs="Arial"/>
          <w:strike/>
          <w:color w:val="FF0000"/>
          <w:sz w:val="20"/>
          <w:szCs w:val="20"/>
        </w:rPr>
        <w:t xml:space="preserve">Ces correspondants locaux sont chargés d’appliquer les décisions prises par les élus du CSE. Ils ne disposent pas du pouvoir de décider de la mise en œuvre de nouvelles activités sociales et culturelles. </w:t>
      </w:r>
    </w:p>
    <w:p w:rsidR="0071413C" w:rsidRPr="00E65230" w:rsidRDefault="0071413C" w:rsidP="0071413C">
      <w:pPr>
        <w:rPr>
          <w:rFonts w:ascii="Arial" w:hAnsi="Arial" w:cs="Arial"/>
          <w:strike/>
          <w:color w:val="FF0000"/>
          <w:sz w:val="20"/>
          <w:szCs w:val="20"/>
        </w:rPr>
      </w:pPr>
      <w:r w:rsidRPr="00E65230">
        <w:rPr>
          <w:rFonts w:ascii="Arial" w:hAnsi="Arial" w:cs="Arial"/>
          <w:strike/>
          <w:color w:val="FF0000"/>
          <w:sz w:val="20"/>
          <w:szCs w:val="20"/>
        </w:rPr>
        <w:t>Les salariés identifiés par les membres du CSE dont l’identité sera communiquée à la DRH accompliront ces missions de préférence hors temps de travail et en cas de nécessité sur leur temps de travail. Ils s’engagent à respecter pour ces missions un planning mensuel transmis, pour validation, à leur supérieur hiérarchique sauf en cas de circonstances exceptionnelles nécessitant une intervention rapide de leur part.</w:t>
      </w:r>
    </w:p>
    <w:p w:rsidR="00EF069F" w:rsidRPr="00E65230" w:rsidRDefault="00EF069F" w:rsidP="0071413C">
      <w:pPr>
        <w:rPr>
          <w:rFonts w:ascii="Arial" w:hAnsi="Arial" w:cs="Arial"/>
          <w:color w:val="FF0000"/>
          <w:sz w:val="20"/>
          <w:szCs w:val="20"/>
          <w:u w:val="single"/>
        </w:rPr>
      </w:pPr>
      <w:r w:rsidRPr="00E65230">
        <w:rPr>
          <w:rFonts w:ascii="Arial" w:hAnsi="Arial" w:cs="Arial"/>
          <w:color w:val="FF0000"/>
          <w:sz w:val="20"/>
          <w:szCs w:val="20"/>
          <w:u w:val="single"/>
        </w:rPr>
        <w:t>Crédit</w:t>
      </w:r>
      <w:r w:rsidR="003F0BCC" w:rsidRPr="00E65230">
        <w:rPr>
          <w:rFonts w:ascii="Arial" w:hAnsi="Arial" w:cs="Arial"/>
          <w:color w:val="FF0000"/>
          <w:sz w:val="20"/>
          <w:szCs w:val="20"/>
          <w:u w:val="single"/>
        </w:rPr>
        <w:t xml:space="preserve"> annuel spécifique d’heures de mission</w:t>
      </w:r>
    </w:p>
    <w:p w:rsidR="00EF069F" w:rsidRPr="00E65230" w:rsidRDefault="00EF069F" w:rsidP="0071413C">
      <w:pPr>
        <w:rPr>
          <w:rFonts w:ascii="Arial" w:hAnsi="Arial" w:cs="Arial"/>
          <w:color w:val="FF0000"/>
          <w:sz w:val="20"/>
          <w:szCs w:val="20"/>
        </w:rPr>
      </w:pPr>
      <w:r w:rsidRPr="00E65230">
        <w:rPr>
          <w:rFonts w:ascii="Arial" w:hAnsi="Arial" w:cs="Arial"/>
          <w:color w:val="FF0000"/>
          <w:sz w:val="20"/>
          <w:szCs w:val="20"/>
        </w:rPr>
        <w:t>Les Référents Locaux bénéficie</w:t>
      </w:r>
      <w:r w:rsidR="000E48A7" w:rsidRPr="00E65230">
        <w:rPr>
          <w:rFonts w:ascii="Arial" w:hAnsi="Arial" w:cs="Arial"/>
          <w:color w:val="FF0000"/>
          <w:sz w:val="20"/>
          <w:szCs w:val="20"/>
        </w:rPr>
        <w:t>nt</w:t>
      </w:r>
      <w:r w:rsidRPr="00E65230">
        <w:rPr>
          <w:rFonts w:ascii="Arial" w:hAnsi="Arial" w:cs="Arial"/>
          <w:color w:val="FF0000"/>
          <w:sz w:val="20"/>
          <w:szCs w:val="20"/>
        </w:rPr>
        <w:t xml:space="preserve"> d’un crédit annuel spécifique de 70 heures de délégation par an, soit l’équivalent d’environ 10 journées par an.</w:t>
      </w:r>
    </w:p>
    <w:p w:rsidR="00EF069F" w:rsidRPr="00E65230" w:rsidRDefault="00EF069F" w:rsidP="0071413C">
      <w:pPr>
        <w:rPr>
          <w:rFonts w:ascii="Arial" w:hAnsi="Arial" w:cs="Arial"/>
          <w:color w:val="FF0000"/>
          <w:sz w:val="20"/>
          <w:szCs w:val="20"/>
          <w:u w:val="single"/>
        </w:rPr>
      </w:pPr>
      <w:r w:rsidRPr="00E65230">
        <w:rPr>
          <w:rFonts w:ascii="Arial" w:hAnsi="Arial" w:cs="Arial"/>
          <w:color w:val="FF0000"/>
          <w:sz w:val="20"/>
          <w:szCs w:val="20"/>
          <w:u w:val="single"/>
        </w:rPr>
        <w:t>Moyens</w:t>
      </w:r>
    </w:p>
    <w:p w:rsidR="00EF069F" w:rsidRPr="00E65230" w:rsidRDefault="00286342" w:rsidP="00E65230">
      <w:pPr>
        <w:rPr>
          <w:rFonts w:ascii="Arial" w:hAnsi="Arial" w:cs="Arial"/>
          <w:color w:val="FF0000"/>
          <w:sz w:val="20"/>
          <w:szCs w:val="20"/>
        </w:rPr>
      </w:pPr>
      <w:r w:rsidRPr="00E65230">
        <w:rPr>
          <w:rFonts w:ascii="Arial" w:hAnsi="Arial" w:cs="Arial"/>
          <w:color w:val="FF0000"/>
          <w:sz w:val="20"/>
          <w:szCs w:val="20"/>
        </w:rPr>
        <w:t>Ils n’</w:t>
      </w:r>
      <w:r w:rsidR="00EF069F" w:rsidRPr="00E65230">
        <w:rPr>
          <w:rFonts w:ascii="Arial" w:hAnsi="Arial" w:cs="Arial"/>
          <w:color w:val="FF0000"/>
          <w:sz w:val="20"/>
          <w:szCs w:val="20"/>
        </w:rPr>
        <w:t>ont pas accès à la BDES</w:t>
      </w:r>
      <w:r w:rsidR="00D30137" w:rsidRPr="00E65230">
        <w:rPr>
          <w:rFonts w:ascii="Arial" w:hAnsi="Arial" w:cs="Arial"/>
          <w:color w:val="FF0000"/>
          <w:sz w:val="20"/>
          <w:szCs w:val="20"/>
        </w:rPr>
        <w:t>,</w:t>
      </w:r>
      <w:r w:rsidR="00EF069F" w:rsidRPr="00E65230">
        <w:rPr>
          <w:rFonts w:ascii="Arial" w:hAnsi="Arial" w:cs="Arial"/>
          <w:color w:val="FF0000"/>
          <w:sz w:val="20"/>
          <w:szCs w:val="20"/>
        </w:rPr>
        <w:t xml:space="preserve"> ni aux informations destinées au CSE.</w:t>
      </w:r>
    </w:p>
    <w:p w:rsidR="000E48A7" w:rsidRPr="00E65230" w:rsidRDefault="003F0BCC" w:rsidP="00E65230">
      <w:pPr>
        <w:rPr>
          <w:rFonts w:ascii="Arial" w:hAnsi="Arial" w:cs="Arial"/>
          <w:color w:val="FF0000"/>
          <w:sz w:val="20"/>
          <w:szCs w:val="20"/>
        </w:rPr>
      </w:pPr>
      <w:r w:rsidRPr="00E65230">
        <w:rPr>
          <w:rFonts w:ascii="Arial" w:hAnsi="Arial" w:cs="Arial"/>
          <w:color w:val="FF0000"/>
          <w:sz w:val="20"/>
          <w:szCs w:val="20"/>
        </w:rPr>
        <w:t>Leurs travaux ne donnent pas lieu à communication à l’extérieur de l’entreprise sans autorisation de la Direction.</w:t>
      </w:r>
    </w:p>
    <w:sectPr w:rsidR="000E48A7" w:rsidRPr="00E65230">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997" w:rsidRDefault="00F87997" w:rsidP="00073DB2">
      <w:pPr>
        <w:spacing w:after="0" w:line="240" w:lineRule="auto"/>
      </w:pPr>
      <w:r>
        <w:separator/>
      </w:r>
    </w:p>
  </w:endnote>
  <w:endnote w:type="continuationSeparator" w:id="0">
    <w:p w:rsidR="00F87997" w:rsidRDefault="00F87997" w:rsidP="00073D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5021358"/>
      <w:docPartObj>
        <w:docPartGallery w:val="Page Numbers (Bottom of Page)"/>
        <w:docPartUnique/>
      </w:docPartObj>
    </w:sdtPr>
    <w:sdtEndPr/>
    <w:sdtContent>
      <w:p w:rsidR="00D30137" w:rsidRDefault="00D30137">
        <w:pPr>
          <w:pStyle w:val="Pieddepage"/>
          <w:jc w:val="center"/>
        </w:pPr>
        <w:r>
          <w:fldChar w:fldCharType="begin"/>
        </w:r>
        <w:r>
          <w:instrText>PAGE   \* MERGEFORMAT</w:instrText>
        </w:r>
        <w:r>
          <w:fldChar w:fldCharType="separate"/>
        </w:r>
        <w:r w:rsidR="00E65230">
          <w:rPr>
            <w:noProof/>
          </w:rPr>
          <w:t>2</w:t>
        </w:r>
        <w:r>
          <w:fldChar w:fldCharType="end"/>
        </w:r>
      </w:p>
    </w:sdtContent>
  </w:sdt>
  <w:p w:rsidR="00D30137" w:rsidRDefault="00D3013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997" w:rsidRDefault="00F87997" w:rsidP="00073DB2">
      <w:pPr>
        <w:spacing w:after="0" w:line="240" w:lineRule="auto"/>
      </w:pPr>
      <w:r>
        <w:separator/>
      </w:r>
    </w:p>
  </w:footnote>
  <w:footnote w:type="continuationSeparator" w:id="0">
    <w:p w:rsidR="00F87997" w:rsidRDefault="00F87997" w:rsidP="00073D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C7778"/>
    <w:multiLevelType w:val="hybridMultilevel"/>
    <w:tmpl w:val="43C654B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E504BCE"/>
    <w:multiLevelType w:val="hybridMultilevel"/>
    <w:tmpl w:val="35A68E38"/>
    <w:lvl w:ilvl="0" w:tplc="BF280744">
      <w:start w:val="1"/>
      <w:numFmt w:val="bullet"/>
      <w:lvlText w:val="-"/>
      <w:lvlJc w:val="left"/>
      <w:pPr>
        <w:ind w:left="360" w:hanging="360"/>
      </w:pPr>
      <w:rPr>
        <w:rFonts w:ascii="Arial" w:eastAsia="Calibr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5A43E8A"/>
    <w:multiLevelType w:val="multilevel"/>
    <w:tmpl w:val="D77E81A4"/>
    <w:lvl w:ilvl="0">
      <w:start w:val="1"/>
      <w:numFmt w:val="bullet"/>
      <w:lvlText w:val=""/>
      <w:lvlJc w:val="left"/>
      <w:pPr>
        <w:tabs>
          <w:tab w:val="num" w:pos="720"/>
        </w:tabs>
        <w:ind w:left="720" w:hanging="360"/>
      </w:pPr>
      <w:rPr>
        <w:rFonts w:ascii="Wingdings" w:hAnsi="Wingdings" w:cs="Wingdings" w:hint="default"/>
        <w:sz w:val="18"/>
        <w:szCs w:val="18"/>
      </w:rPr>
    </w:lvl>
    <w:lvl w:ilvl="1">
      <w:start w:val="1"/>
      <w:numFmt w:val="bullet"/>
      <w:lvlText w:val=""/>
      <w:lvlJc w:val="left"/>
      <w:pPr>
        <w:tabs>
          <w:tab w:val="num" w:pos="1080"/>
        </w:tabs>
        <w:ind w:left="1080" w:hanging="360"/>
      </w:pPr>
      <w:rPr>
        <w:rFonts w:ascii="Wingdings" w:hAnsi="Wingdings" w:cs="Wingdings" w:hint="default"/>
        <w:sz w:val="18"/>
        <w:szCs w:val="18"/>
      </w:rPr>
    </w:lvl>
    <w:lvl w:ilvl="2">
      <w:start w:val="1"/>
      <w:numFmt w:val="bullet"/>
      <w:lvlText w:val=""/>
      <w:lvlJc w:val="left"/>
      <w:pPr>
        <w:tabs>
          <w:tab w:val="num" w:pos="1440"/>
        </w:tabs>
        <w:ind w:left="1440" w:hanging="360"/>
      </w:pPr>
      <w:rPr>
        <w:rFonts w:ascii="Wingdings" w:hAnsi="Wingdings" w:cs="Wingdings" w:hint="default"/>
        <w:sz w:val="18"/>
        <w:szCs w:val="18"/>
      </w:rPr>
    </w:lvl>
    <w:lvl w:ilvl="3">
      <w:start w:val="1"/>
      <w:numFmt w:val="bullet"/>
      <w:lvlText w:val=""/>
      <w:lvlJc w:val="left"/>
      <w:pPr>
        <w:tabs>
          <w:tab w:val="num" w:pos="1800"/>
        </w:tabs>
        <w:ind w:left="1800" w:hanging="360"/>
      </w:pPr>
      <w:rPr>
        <w:rFonts w:ascii="Wingdings" w:hAnsi="Wingdings" w:cs="Wingdings" w:hint="default"/>
        <w:sz w:val="18"/>
        <w:szCs w:val="18"/>
      </w:rPr>
    </w:lvl>
    <w:lvl w:ilvl="4">
      <w:start w:val="1"/>
      <w:numFmt w:val="bullet"/>
      <w:lvlText w:val=""/>
      <w:lvlJc w:val="left"/>
      <w:pPr>
        <w:tabs>
          <w:tab w:val="num" w:pos="2160"/>
        </w:tabs>
        <w:ind w:left="2160" w:hanging="360"/>
      </w:pPr>
      <w:rPr>
        <w:rFonts w:ascii="Wingdings" w:hAnsi="Wingdings" w:cs="Wingdings" w:hint="default"/>
        <w:sz w:val="18"/>
        <w:szCs w:val="18"/>
      </w:rPr>
    </w:lvl>
    <w:lvl w:ilvl="5">
      <w:start w:val="1"/>
      <w:numFmt w:val="bullet"/>
      <w:lvlText w:val=""/>
      <w:lvlJc w:val="left"/>
      <w:pPr>
        <w:tabs>
          <w:tab w:val="num" w:pos="2520"/>
        </w:tabs>
        <w:ind w:left="2520" w:hanging="360"/>
      </w:pPr>
      <w:rPr>
        <w:rFonts w:ascii="Wingdings" w:hAnsi="Wingdings" w:cs="Wingdings" w:hint="default"/>
        <w:sz w:val="18"/>
        <w:szCs w:val="18"/>
      </w:rPr>
    </w:lvl>
    <w:lvl w:ilvl="6">
      <w:start w:val="1"/>
      <w:numFmt w:val="bullet"/>
      <w:lvlText w:val=""/>
      <w:lvlJc w:val="left"/>
      <w:pPr>
        <w:tabs>
          <w:tab w:val="num" w:pos="2880"/>
        </w:tabs>
        <w:ind w:left="2880" w:hanging="360"/>
      </w:pPr>
      <w:rPr>
        <w:rFonts w:ascii="Wingdings" w:hAnsi="Wingdings" w:cs="Wingdings" w:hint="default"/>
        <w:sz w:val="18"/>
        <w:szCs w:val="18"/>
      </w:rPr>
    </w:lvl>
    <w:lvl w:ilvl="7">
      <w:start w:val="1"/>
      <w:numFmt w:val="bullet"/>
      <w:lvlText w:val=""/>
      <w:lvlJc w:val="left"/>
      <w:pPr>
        <w:tabs>
          <w:tab w:val="num" w:pos="3240"/>
        </w:tabs>
        <w:ind w:left="3240" w:hanging="360"/>
      </w:pPr>
      <w:rPr>
        <w:rFonts w:ascii="Wingdings" w:hAnsi="Wingdings" w:cs="Wingdings" w:hint="default"/>
        <w:sz w:val="18"/>
        <w:szCs w:val="18"/>
      </w:rPr>
    </w:lvl>
    <w:lvl w:ilvl="8">
      <w:start w:val="1"/>
      <w:numFmt w:val="bullet"/>
      <w:lvlText w:val=""/>
      <w:lvlJc w:val="left"/>
      <w:pPr>
        <w:tabs>
          <w:tab w:val="num" w:pos="3600"/>
        </w:tabs>
        <w:ind w:left="3600" w:hanging="360"/>
      </w:pPr>
      <w:rPr>
        <w:rFonts w:ascii="Wingdings" w:hAnsi="Wingdings" w:cs="Wingdings" w:hint="default"/>
        <w:sz w:val="18"/>
        <w:szCs w:val="18"/>
      </w:rPr>
    </w:lvl>
  </w:abstractNum>
  <w:abstractNum w:abstractNumId="3">
    <w:nsid w:val="3E52220A"/>
    <w:multiLevelType w:val="hybridMultilevel"/>
    <w:tmpl w:val="A8B245D0"/>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3FD09FB"/>
    <w:multiLevelType w:val="hybridMultilevel"/>
    <w:tmpl w:val="0B0635B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58AC7F02"/>
    <w:multiLevelType w:val="hybridMultilevel"/>
    <w:tmpl w:val="BA527C20"/>
    <w:lvl w:ilvl="0" w:tplc="AF749FEC">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C644384"/>
    <w:multiLevelType w:val="singleLevel"/>
    <w:tmpl w:val="040C0001"/>
    <w:lvl w:ilvl="0">
      <w:start w:val="1"/>
      <w:numFmt w:val="bullet"/>
      <w:lvlText w:val=""/>
      <w:lvlJc w:val="left"/>
      <w:pPr>
        <w:tabs>
          <w:tab w:val="num" w:pos="720"/>
        </w:tabs>
        <w:ind w:left="720" w:hanging="360"/>
      </w:pPr>
      <w:rPr>
        <w:rFonts w:ascii="Symbol" w:hAnsi="Symbol" w:hint="default"/>
      </w:rPr>
    </w:lvl>
  </w:abstractNum>
  <w:abstractNum w:abstractNumId="7">
    <w:nsid w:val="610F378A"/>
    <w:multiLevelType w:val="hybridMultilevel"/>
    <w:tmpl w:val="CBAC37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45E2FE6"/>
    <w:multiLevelType w:val="multilevel"/>
    <w:tmpl w:val="6834010E"/>
    <w:lvl w:ilvl="0">
      <w:start w:val="1"/>
      <w:numFmt w:val="bullet"/>
      <w:lvlText w:val=""/>
      <w:lvlJc w:val="left"/>
      <w:pPr>
        <w:tabs>
          <w:tab w:val="num" w:pos="1005"/>
        </w:tabs>
        <w:ind w:left="1005" w:hanging="360"/>
      </w:pPr>
      <w:rPr>
        <w:rFonts w:ascii="Symbol" w:hAnsi="Symbol" w:hint="default"/>
        <w:sz w:val="20"/>
      </w:rPr>
    </w:lvl>
    <w:lvl w:ilvl="1" w:tentative="1">
      <w:start w:val="1"/>
      <w:numFmt w:val="bullet"/>
      <w:lvlText w:val=""/>
      <w:lvlJc w:val="left"/>
      <w:pPr>
        <w:tabs>
          <w:tab w:val="num" w:pos="1725"/>
        </w:tabs>
        <w:ind w:left="1725" w:hanging="360"/>
      </w:pPr>
      <w:rPr>
        <w:rFonts w:ascii="Symbol" w:hAnsi="Symbol" w:hint="default"/>
        <w:sz w:val="20"/>
      </w:rPr>
    </w:lvl>
    <w:lvl w:ilvl="2" w:tentative="1">
      <w:start w:val="1"/>
      <w:numFmt w:val="bullet"/>
      <w:lvlText w:val=""/>
      <w:lvlJc w:val="left"/>
      <w:pPr>
        <w:tabs>
          <w:tab w:val="num" w:pos="2445"/>
        </w:tabs>
        <w:ind w:left="2445" w:hanging="360"/>
      </w:pPr>
      <w:rPr>
        <w:rFonts w:ascii="Symbol" w:hAnsi="Symbol" w:hint="default"/>
        <w:sz w:val="20"/>
      </w:rPr>
    </w:lvl>
    <w:lvl w:ilvl="3" w:tentative="1">
      <w:start w:val="1"/>
      <w:numFmt w:val="bullet"/>
      <w:lvlText w:val=""/>
      <w:lvlJc w:val="left"/>
      <w:pPr>
        <w:tabs>
          <w:tab w:val="num" w:pos="3165"/>
        </w:tabs>
        <w:ind w:left="3165" w:hanging="360"/>
      </w:pPr>
      <w:rPr>
        <w:rFonts w:ascii="Symbol" w:hAnsi="Symbol" w:hint="default"/>
        <w:sz w:val="20"/>
      </w:rPr>
    </w:lvl>
    <w:lvl w:ilvl="4" w:tentative="1">
      <w:start w:val="1"/>
      <w:numFmt w:val="bullet"/>
      <w:lvlText w:val=""/>
      <w:lvlJc w:val="left"/>
      <w:pPr>
        <w:tabs>
          <w:tab w:val="num" w:pos="3885"/>
        </w:tabs>
        <w:ind w:left="3885" w:hanging="360"/>
      </w:pPr>
      <w:rPr>
        <w:rFonts w:ascii="Symbol" w:hAnsi="Symbol" w:hint="default"/>
        <w:sz w:val="20"/>
      </w:rPr>
    </w:lvl>
    <w:lvl w:ilvl="5" w:tentative="1">
      <w:start w:val="1"/>
      <w:numFmt w:val="bullet"/>
      <w:lvlText w:val=""/>
      <w:lvlJc w:val="left"/>
      <w:pPr>
        <w:tabs>
          <w:tab w:val="num" w:pos="4605"/>
        </w:tabs>
        <w:ind w:left="4605" w:hanging="360"/>
      </w:pPr>
      <w:rPr>
        <w:rFonts w:ascii="Symbol" w:hAnsi="Symbol" w:hint="default"/>
        <w:sz w:val="20"/>
      </w:rPr>
    </w:lvl>
    <w:lvl w:ilvl="6" w:tentative="1">
      <w:start w:val="1"/>
      <w:numFmt w:val="bullet"/>
      <w:lvlText w:val=""/>
      <w:lvlJc w:val="left"/>
      <w:pPr>
        <w:tabs>
          <w:tab w:val="num" w:pos="5325"/>
        </w:tabs>
        <w:ind w:left="5325" w:hanging="360"/>
      </w:pPr>
      <w:rPr>
        <w:rFonts w:ascii="Symbol" w:hAnsi="Symbol" w:hint="default"/>
        <w:sz w:val="20"/>
      </w:rPr>
    </w:lvl>
    <w:lvl w:ilvl="7" w:tentative="1">
      <w:start w:val="1"/>
      <w:numFmt w:val="bullet"/>
      <w:lvlText w:val=""/>
      <w:lvlJc w:val="left"/>
      <w:pPr>
        <w:tabs>
          <w:tab w:val="num" w:pos="6045"/>
        </w:tabs>
        <w:ind w:left="6045" w:hanging="360"/>
      </w:pPr>
      <w:rPr>
        <w:rFonts w:ascii="Symbol" w:hAnsi="Symbol" w:hint="default"/>
        <w:sz w:val="20"/>
      </w:rPr>
    </w:lvl>
    <w:lvl w:ilvl="8" w:tentative="1">
      <w:start w:val="1"/>
      <w:numFmt w:val="bullet"/>
      <w:lvlText w:val=""/>
      <w:lvlJc w:val="left"/>
      <w:pPr>
        <w:tabs>
          <w:tab w:val="num" w:pos="6765"/>
        </w:tabs>
        <w:ind w:left="6765" w:hanging="360"/>
      </w:pPr>
      <w:rPr>
        <w:rFonts w:ascii="Symbol" w:hAnsi="Symbol" w:hint="default"/>
        <w:sz w:val="20"/>
      </w:rPr>
    </w:lvl>
  </w:abstractNum>
  <w:abstractNum w:abstractNumId="9">
    <w:nsid w:val="6FBC4326"/>
    <w:multiLevelType w:val="hybridMultilevel"/>
    <w:tmpl w:val="2B363DB0"/>
    <w:lvl w:ilvl="0" w:tplc="4A9CC278">
      <w:start w:val="6"/>
      <w:numFmt w:val="bullet"/>
      <w:lvlText w:val="-"/>
      <w:lvlJc w:val="left"/>
      <w:pPr>
        <w:ind w:left="720" w:hanging="360"/>
      </w:pPr>
      <w:rPr>
        <w:rFonts w:ascii="Verdana" w:eastAsiaTheme="minorHAnsi" w:hAnsi="Verdan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8952DA9"/>
    <w:multiLevelType w:val="multilevel"/>
    <w:tmpl w:val="ED4E5C36"/>
    <w:lvl w:ilvl="0">
      <w:start w:val="2"/>
      <w:numFmt w:val="decimal"/>
      <w:lvlText w:val="%1"/>
      <w:lvlJc w:val="left"/>
      <w:pPr>
        <w:ind w:left="600" w:hanging="600"/>
      </w:pPr>
      <w:rPr>
        <w:rFonts w:hint="default"/>
      </w:rPr>
    </w:lvl>
    <w:lvl w:ilvl="1">
      <w:start w:val="2"/>
      <w:numFmt w:val="decimal"/>
      <w:lvlText w:val="%1.%2"/>
      <w:lvlJc w:val="left"/>
      <w:pPr>
        <w:ind w:left="835" w:hanging="600"/>
      </w:pPr>
      <w:rPr>
        <w:rFonts w:hint="default"/>
      </w:rPr>
    </w:lvl>
    <w:lvl w:ilvl="2">
      <w:start w:val="2"/>
      <w:numFmt w:val="decimal"/>
      <w:lvlText w:val="%1.%2.%3"/>
      <w:lvlJc w:val="left"/>
      <w:pPr>
        <w:ind w:left="1190" w:hanging="720"/>
      </w:pPr>
      <w:rPr>
        <w:rFonts w:hint="default"/>
      </w:rPr>
    </w:lvl>
    <w:lvl w:ilvl="3">
      <w:start w:val="1"/>
      <w:numFmt w:val="decimal"/>
      <w:lvlText w:val="%1.%2.%3.%4"/>
      <w:lvlJc w:val="left"/>
      <w:pPr>
        <w:ind w:left="1425" w:hanging="720"/>
      </w:pPr>
      <w:rPr>
        <w:rFonts w:hint="default"/>
      </w:rPr>
    </w:lvl>
    <w:lvl w:ilvl="4">
      <w:start w:val="1"/>
      <w:numFmt w:val="decimal"/>
      <w:lvlText w:val="%1.%2.%3.%4.%5"/>
      <w:lvlJc w:val="left"/>
      <w:pPr>
        <w:ind w:left="2020" w:hanging="1080"/>
      </w:pPr>
      <w:rPr>
        <w:rFonts w:hint="default"/>
      </w:rPr>
    </w:lvl>
    <w:lvl w:ilvl="5">
      <w:start w:val="1"/>
      <w:numFmt w:val="decimal"/>
      <w:lvlText w:val="%1.%2.%3.%4.%5.%6"/>
      <w:lvlJc w:val="left"/>
      <w:pPr>
        <w:ind w:left="2255" w:hanging="1080"/>
      </w:pPr>
      <w:rPr>
        <w:rFonts w:hint="default"/>
      </w:rPr>
    </w:lvl>
    <w:lvl w:ilvl="6">
      <w:start w:val="1"/>
      <w:numFmt w:val="decimal"/>
      <w:lvlText w:val="%1.%2.%3.%4.%5.%6.%7"/>
      <w:lvlJc w:val="left"/>
      <w:pPr>
        <w:ind w:left="2850" w:hanging="1440"/>
      </w:pPr>
      <w:rPr>
        <w:rFonts w:hint="default"/>
      </w:rPr>
    </w:lvl>
    <w:lvl w:ilvl="7">
      <w:start w:val="1"/>
      <w:numFmt w:val="decimal"/>
      <w:lvlText w:val="%1.%2.%3.%4.%5.%6.%7.%8"/>
      <w:lvlJc w:val="left"/>
      <w:pPr>
        <w:ind w:left="3085" w:hanging="1440"/>
      </w:pPr>
      <w:rPr>
        <w:rFonts w:hint="default"/>
      </w:rPr>
    </w:lvl>
    <w:lvl w:ilvl="8">
      <w:start w:val="1"/>
      <w:numFmt w:val="decimal"/>
      <w:lvlText w:val="%1.%2.%3.%4.%5.%6.%7.%8.%9"/>
      <w:lvlJc w:val="left"/>
      <w:pPr>
        <w:ind w:left="3680" w:hanging="1800"/>
      </w:pPr>
      <w:rPr>
        <w:rFonts w:hint="default"/>
      </w:rPr>
    </w:lvl>
  </w:abstractNum>
  <w:num w:numId="1">
    <w:abstractNumId w:val="5"/>
  </w:num>
  <w:num w:numId="2">
    <w:abstractNumId w:val="9"/>
  </w:num>
  <w:num w:numId="3">
    <w:abstractNumId w:val="1"/>
  </w:num>
  <w:num w:numId="4">
    <w:abstractNumId w:val="6"/>
  </w:num>
  <w:num w:numId="5">
    <w:abstractNumId w:val="0"/>
  </w:num>
  <w:num w:numId="6">
    <w:abstractNumId w:val="7"/>
  </w:num>
  <w:num w:numId="7">
    <w:abstractNumId w:val="2"/>
  </w:num>
  <w:num w:numId="8">
    <w:abstractNumId w:val="3"/>
  </w:num>
  <w:num w:numId="9">
    <w:abstractNumId w:val="4"/>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73C"/>
    <w:rsid w:val="00001B1D"/>
    <w:rsid w:val="00007C5F"/>
    <w:rsid w:val="00017C04"/>
    <w:rsid w:val="00024C4F"/>
    <w:rsid w:val="00035F43"/>
    <w:rsid w:val="0004373C"/>
    <w:rsid w:val="0005402A"/>
    <w:rsid w:val="0006641D"/>
    <w:rsid w:val="00073DB2"/>
    <w:rsid w:val="00082F34"/>
    <w:rsid w:val="00095351"/>
    <w:rsid w:val="00096823"/>
    <w:rsid w:val="000C238B"/>
    <w:rsid w:val="000E48A7"/>
    <w:rsid w:val="000E4FBA"/>
    <w:rsid w:val="000E6434"/>
    <w:rsid w:val="000F2E94"/>
    <w:rsid w:val="00116FEE"/>
    <w:rsid w:val="00126633"/>
    <w:rsid w:val="00144F7C"/>
    <w:rsid w:val="001555E7"/>
    <w:rsid w:val="0017434E"/>
    <w:rsid w:val="00180014"/>
    <w:rsid w:val="00180CD3"/>
    <w:rsid w:val="00191252"/>
    <w:rsid w:val="001B56F9"/>
    <w:rsid w:val="001C765E"/>
    <w:rsid w:val="001F1F8B"/>
    <w:rsid w:val="001F7A68"/>
    <w:rsid w:val="00204EF3"/>
    <w:rsid w:val="00211EA0"/>
    <w:rsid w:val="00222770"/>
    <w:rsid w:val="002241D8"/>
    <w:rsid w:val="00242358"/>
    <w:rsid w:val="002429DF"/>
    <w:rsid w:val="002516F8"/>
    <w:rsid w:val="00254F3C"/>
    <w:rsid w:val="00264EF0"/>
    <w:rsid w:val="00275AB5"/>
    <w:rsid w:val="002841E2"/>
    <w:rsid w:val="00285AD7"/>
    <w:rsid w:val="00286342"/>
    <w:rsid w:val="00296790"/>
    <w:rsid w:val="002A5D66"/>
    <w:rsid w:val="002B5C50"/>
    <w:rsid w:val="002C484A"/>
    <w:rsid w:val="002E5AA1"/>
    <w:rsid w:val="002F3B89"/>
    <w:rsid w:val="002F6D07"/>
    <w:rsid w:val="00336627"/>
    <w:rsid w:val="00360A54"/>
    <w:rsid w:val="00363492"/>
    <w:rsid w:val="00380F92"/>
    <w:rsid w:val="0038726C"/>
    <w:rsid w:val="003B0C10"/>
    <w:rsid w:val="003B237B"/>
    <w:rsid w:val="003B3778"/>
    <w:rsid w:val="003C0419"/>
    <w:rsid w:val="003C2F7E"/>
    <w:rsid w:val="003E4249"/>
    <w:rsid w:val="003E64B3"/>
    <w:rsid w:val="003F03D2"/>
    <w:rsid w:val="003F0BCC"/>
    <w:rsid w:val="00407758"/>
    <w:rsid w:val="0042171B"/>
    <w:rsid w:val="00421C39"/>
    <w:rsid w:val="00433C1C"/>
    <w:rsid w:val="0044006D"/>
    <w:rsid w:val="0045540B"/>
    <w:rsid w:val="00467366"/>
    <w:rsid w:val="004679F8"/>
    <w:rsid w:val="004901DD"/>
    <w:rsid w:val="00492668"/>
    <w:rsid w:val="00492B91"/>
    <w:rsid w:val="004A2769"/>
    <w:rsid w:val="004B14DA"/>
    <w:rsid w:val="004D6B1B"/>
    <w:rsid w:val="004E726A"/>
    <w:rsid w:val="004F60EC"/>
    <w:rsid w:val="004F73E2"/>
    <w:rsid w:val="00500AAD"/>
    <w:rsid w:val="00502D08"/>
    <w:rsid w:val="005074FE"/>
    <w:rsid w:val="00512A23"/>
    <w:rsid w:val="005277DC"/>
    <w:rsid w:val="005360CE"/>
    <w:rsid w:val="0054224F"/>
    <w:rsid w:val="0055053D"/>
    <w:rsid w:val="00556828"/>
    <w:rsid w:val="005610A9"/>
    <w:rsid w:val="0056305D"/>
    <w:rsid w:val="00567221"/>
    <w:rsid w:val="005750DB"/>
    <w:rsid w:val="00576568"/>
    <w:rsid w:val="00585CC8"/>
    <w:rsid w:val="00593306"/>
    <w:rsid w:val="0059699D"/>
    <w:rsid w:val="005B7362"/>
    <w:rsid w:val="005C544E"/>
    <w:rsid w:val="005D087A"/>
    <w:rsid w:val="005D4056"/>
    <w:rsid w:val="005D5015"/>
    <w:rsid w:val="005F2BC9"/>
    <w:rsid w:val="005F68A5"/>
    <w:rsid w:val="00632794"/>
    <w:rsid w:val="00637763"/>
    <w:rsid w:val="00657015"/>
    <w:rsid w:val="00657A77"/>
    <w:rsid w:val="00670AE8"/>
    <w:rsid w:val="00670B2E"/>
    <w:rsid w:val="00674EC1"/>
    <w:rsid w:val="00680337"/>
    <w:rsid w:val="006821A4"/>
    <w:rsid w:val="0068671C"/>
    <w:rsid w:val="006A0505"/>
    <w:rsid w:val="006A6EAC"/>
    <w:rsid w:val="006A75B5"/>
    <w:rsid w:val="006B293B"/>
    <w:rsid w:val="006C4B0F"/>
    <w:rsid w:val="006C517D"/>
    <w:rsid w:val="006F07C2"/>
    <w:rsid w:val="006F4358"/>
    <w:rsid w:val="007040ED"/>
    <w:rsid w:val="00705BCE"/>
    <w:rsid w:val="00706CD7"/>
    <w:rsid w:val="0071413C"/>
    <w:rsid w:val="00724E83"/>
    <w:rsid w:val="0074029C"/>
    <w:rsid w:val="00747C96"/>
    <w:rsid w:val="007530DC"/>
    <w:rsid w:val="007633B4"/>
    <w:rsid w:val="00770C8C"/>
    <w:rsid w:val="00771B3E"/>
    <w:rsid w:val="00775122"/>
    <w:rsid w:val="00782CB8"/>
    <w:rsid w:val="00784350"/>
    <w:rsid w:val="00787D97"/>
    <w:rsid w:val="00793819"/>
    <w:rsid w:val="007C3288"/>
    <w:rsid w:val="007C6DF9"/>
    <w:rsid w:val="007D4755"/>
    <w:rsid w:val="00805377"/>
    <w:rsid w:val="00834A8E"/>
    <w:rsid w:val="00852DA8"/>
    <w:rsid w:val="00863274"/>
    <w:rsid w:val="00894610"/>
    <w:rsid w:val="00897F0A"/>
    <w:rsid w:val="008A6A93"/>
    <w:rsid w:val="008C08C1"/>
    <w:rsid w:val="008C312B"/>
    <w:rsid w:val="008D077D"/>
    <w:rsid w:val="008D4395"/>
    <w:rsid w:val="008E4D89"/>
    <w:rsid w:val="008E63EB"/>
    <w:rsid w:val="008F4D07"/>
    <w:rsid w:val="008F57F4"/>
    <w:rsid w:val="00900597"/>
    <w:rsid w:val="00903E4A"/>
    <w:rsid w:val="0091689C"/>
    <w:rsid w:val="00923D42"/>
    <w:rsid w:val="00924BF1"/>
    <w:rsid w:val="00974416"/>
    <w:rsid w:val="00975EE3"/>
    <w:rsid w:val="00985EEE"/>
    <w:rsid w:val="00992B64"/>
    <w:rsid w:val="00994C5B"/>
    <w:rsid w:val="009D0C94"/>
    <w:rsid w:val="009D7820"/>
    <w:rsid w:val="009F4988"/>
    <w:rsid w:val="009F70F2"/>
    <w:rsid w:val="00A04A90"/>
    <w:rsid w:val="00A338BF"/>
    <w:rsid w:val="00A462C5"/>
    <w:rsid w:val="00A51DFF"/>
    <w:rsid w:val="00A57B03"/>
    <w:rsid w:val="00A6098C"/>
    <w:rsid w:val="00A8143B"/>
    <w:rsid w:val="00A85B71"/>
    <w:rsid w:val="00A9380D"/>
    <w:rsid w:val="00AA7591"/>
    <w:rsid w:val="00AB429E"/>
    <w:rsid w:val="00AC0B74"/>
    <w:rsid w:val="00B108B9"/>
    <w:rsid w:val="00B366B7"/>
    <w:rsid w:val="00B82269"/>
    <w:rsid w:val="00B87954"/>
    <w:rsid w:val="00B902BC"/>
    <w:rsid w:val="00BA0417"/>
    <w:rsid w:val="00BA7A97"/>
    <w:rsid w:val="00BB0B32"/>
    <w:rsid w:val="00BC0DD8"/>
    <w:rsid w:val="00BC5411"/>
    <w:rsid w:val="00BD05B1"/>
    <w:rsid w:val="00BD1557"/>
    <w:rsid w:val="00C01267"/>
    <w:rsid w:val="00C21ED7"/>
    <w:rsid w:val="00C551EF"/>
    <w:rsid w:val="00C63F00"/>
    <w:rsid w:val="00C708B4"/>
    <w:rsid w:val="00C8078D"/>
    <w:rsid w:val="00C911D4"/>
    <w:rsid w:val="00CB1650"/>
    <w:rsid w:val="00CC73BE"/>
    <w:rsid w:val="00CD098C"/>
    <w:rsid w:val="00CE3688"/>
    <w:rsid w:val="00CE772F"/>
    <w:rsid w:val="00CF1490"/>
    <w:rsid w:val="00D1141A"/>
    <w:rsid w:val="00D250D7"/>
    <w:rsid w:val="00D30137"/>
    <w:rsid w:val="00D307F1"/>
    <w:rsid w:val="00D40E8F"/>
    <w:rsid w:val="00D501AA"/>
    <w:rsid w:val="00D53680"/>
    <w:rsid w:val="00D5626F"/>
    <w:rsid w:val="00D676D6"/>
    <w:rsid w:val="00DA7F39"/>
    <w:rsid w:val="00DC5216"/>
    <w:rsid w:val="00DC74EA"/>
    <w:rsid w:val="00DD3014"/>
    <w:rsid w:val="00DD3E96"/>
    <w:rsid w:val="00DE0CE7"/>
    <w:rsid w:val="00DF29B4"/>
    <w:rsid w:val="00DF5C5B"/>
    <w:rsid w:val="00E00F12"/>
    <w:rsid w:val="00E3071E"/>
    <w:rsid w:val="00E36856"/>
    <w:rsid w:val="00E4224E"/>
    <w:rsid w:val="00E5246E"/>
    <w:rsid w:val="00E65230"/>
    <w:rsid w:val="00E6701C"/>
    <w:rsid w:val="00E80C7A"/>
    <w:rsid w:val="00E810CA"/>
    <w:rsid w:val="00E93991"/>
    <w:rsid w:val="00EA06C5"/>
    <w:rsid w:val="00EA0D10"/>
    <w:rsid w:val="00EA1850"/>
    <w:rsid w:val="00EA6A53"/>
    <w:rsid w:val="00EC66BB"/>
    <w:rsid w:val="00ED6CFA"/>
    <w:rsid w:val="00EE2D59"/>
    <w:rsid w:val="00EE7744"/>
    <w:rsid w:val="00EF069F"/>
    <w:rsid w:val="00F02C7F"/>
    <w:rsid w:val="00F1482F"/>
    <w:rsid w:val="00F5156B"/>
    <w:rsid w:val="00F61F2C"/>
    <w:rsid w:val="00F734C3"/>
    <w:rsid w:val="00F74672"/>
    <w:rsid w:val="00F75DF6"/>
    <w:rsid w:val="00F84B21"/>
    <w:rsid w:val="00F87997"/>
    <w:rsid w:val="00F973A0"/>
    <w:rsid w:val="00FC1837"/>
    <w:rsid w:val="00FC7065"/>
    <w:rsid w:val="00FE1063"/>
    <w:rsid w:val="00FE4D14"/>
    <w:rsid w:val="00FF0DF2"/>
    <w:rsid w:val="00FF498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next w:val="Normal"/>
    <w:link w:val="Titre2Car"/>
    <w:uiPriority w:val="9"/>
    <w:unhideWhenUsed/>
    <w:qFormat/>
    <w:rsid w:val="007C6DF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8D077D"/>
    <w:pPr>
      <w:keepNext/>
      <w:keepLines/>
      <w:spacing w:before="200" w:after="0" w:line="360" w:lineRule="auto"/>
      <w:jc w:val="both"/>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985EEE"/>
    <w:pPr>
      <w:keepNext/>
      <w:keepLines/>
      <w:spacing w:before="200" w:after="0" w:line="360" w:lineRule="auto"/>
      <w:jc w:val="both"/>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rsid w:val="00985EEE"/>
    <w:pPr>
      <w:keepNext/>
      <w:keepLines/>
      <w:spacing w:before="200" w:after="0" w:line="360" w:lineRule="auto"/>
      <w:jc w:val="both"/>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A6A93"/>
    <w:pPr>
      <w:ind w:left="720"/>
      <w:contextualSpacing/>
    </w:pPr>
  </w:style>
  <w:style w:type="table" w:styleId="Grilledutableau">
    <w:name w:val="Table Grid"/>
    <w:basedOn w:val="TableauNormal"/>
    <w:uiPriority w:val="59"/>
    <w:rsid w:val="005630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8E63EB"/>
    <w:pPr>
      <w:spacing w:after="0" w:line="240" w:lineRule="auto"/>
    </w:pPr>
  </w:style>
  <w:style w:type="character" w:styleId="Lienhypertexte">
    <w:name w:val="Hyperlink"/>
    <w:basedOn w:val="Policepardfaut"/>
    <w:uiPriority w:val="99"/>
    <w:unhideWhenUsed/>
    <w:rsid w:val="00502D08"/>
    <w:rPr>
      <w:color w:val="0000FF" w:themeColor="hyperlink"/>
      <w:u w:val="single"/>
    </w:rPr>
  </w:style>
  <w:style w:type="paragraph" w:styleId="Corpsdetexte2">
    <w:name w:val="Body Text 2"/>
    <w:basedOn w:val="Normal"/>
    <w:link w:val="Corpsdetexte2Car"/>
    <w:rsid w:val="002B5C50"/>
    <w:pPr>
      <w:spacing w:after="0" w:line="240" w:lineRule="auto"/>
    </w:pPr>
    <w:rPr>
      <w:rFonts w:ascii="Times New Roman" w:eastAsia="Times New Roman" w:hAnsi="Times New Roman" w:cs="Times New Roman"/>
      <w:sz w:val="24"/>
      <w:szCs w:val="20"/>
      <w:lang w:eastAsia="fr-FR"/>
    </w:rPr>
  </w:style>
  <w:style w:type="character" w:customStyle="1" w:styleId="Corpsdetexte2Car">
    <w:name w:val="Corps de texte 2 Car"/>
    <w:basedOn w:val="Policepardfaut"/>
    <w:link w:val="Corpsdetexte2"/>
    <w:rsid w:val="002B5C50"/>
    <w:rPr>
      <w:rFonts w:ascii="Times New Roman" w:eastAsia="Times New Roman" w:hAnsi="Times New Roman" w:cs="Times New Roman"/>
      <w:sz w:val="24"/>
      <w:szCs w:val="20"/>
      <w:lang w:eastAsia="fr-FR"/>
    </w:rPr>
  </w:style>
  <w:style w:type="paragraph" w:styleId="Textedebulles">
    <w:name w:val="Balloon Text"/>
    <w:basedOn w:val="Normal"/>
    <w:link w:val="TextedebullesCar"/>
    <w:uiPriority w:val="99"/>
    <w:semiHidden/>
    <w:unhideWhenUsed/>
    <w:rsid w:val="002E5AA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E5AA1"/>
    <w:rPr>
      <w:rFonts w:ascii="Tahoma" w:hAnsi="Tahoma" w:cs="Tahoma"/>
      <w:sz w:val="16"/>
      <w:szCs w:val="16"/>
    </w:rPr>
  </w:style>
  <w:style w:type="character" w:customStyle="1" w:styleId="Titre3Car">
    <w:name w:val="Titre 3 Car"/>
    <w:basedOn w:val="Policepardfaut"/>
    <w:link w:val="Titre3"/>
    <w:uiPriority w:val="9"/>
    <w:rsid w:val="008D077D"/>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sid w:val="00985EEE"/>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rsid w:val="00985EEE"/>
    <w:rPr>
      <w:rFonts w:asciiTheme="majorHAnsi" w:eastAsiaTheme="majorEastAsia" w:hAnsiTheme="majorHAnsi" w:cstheme="majorBidi"/>
      <w:color w:val="243F60" w:themeColor="accent1" w:themeShade="7F"/>
    </w:rPr>
  </w:style>
  <w:style w:type="character" w:customStyle="1" w:styleId="Titre2Car">
    <w:name w:val="Titre 2 Car"/>
    <w:basedOn w:val="Policepardfaut"/>
    <w:link w:val="Titre2"/>
    <w:uiPriority w:val="9"/>
    <w:rsid w:val="007C6DF9"/>
    <w:rPr>
      <w:rFonts w:asciiTheme="majorHAnsi" w:eastAsiaTheme="majorEastAsia" w:hAnsiTheme="majorHAnsi" w:cstheme="majorBidi"/>
      <w:b/>
      <w:bCs/>
      <w:color w:val="4F81BD" w:themeColor="accent1"/>
      <w:sz w:val="26"/>
      <w:szCs w:val="26"/>
    </w:rPr>
  </w:style>
  <w:style w:type="character" w:styleId="Marquedecommentaire">
    <w:name w:val="annotation reference"/>
    <w:basedOn w:val="Policepardfaut"/>
    <w:uiPriority w:val="99"/>
    <w:semiHidden/>
    <w:unhideWhenUsed/>
    <w:rsid w:val="00180CD3"/>
    <w:rPr>
      <w:sz w:val="16"/>
      <w:szCs w:val="16"/>
    </w:rPr>
  </w:style>
  <w:style w:type="paragraph" w:styleId="Commentaire">
    <w:name w:val="annotation text"/>
    <w:basedOn w:val="Normal"/>
    <w:link w:val="CommentaireCar"/>
    <w:uiPriority w:val="99"/>
    <w:semiHidden/>
    <w:unhideWhenUsed/>
    <w:rsid w:val="00180CD3"/>
    <w:pPr>
      <w:spacing w:line="240" w:lineRule="auto"/>
    </w:pPr>
    <w:rPr>
      <w:sz w:val="20"/>
      <w:szCs w:val="20"/>
    </w:rPr>
  </w:style>
  <w:style w:type="character" w:customStyle="1" w:styleId="CommentaireCar">
    <w:name w:val="Commentaire Car"/>
    <w:basedOn w:val="Policepardfaut"/>
    <w:link w:val="Commentaire"/>
    <w:uiPriority w:val="99"/>
    <w:semiHidden/>
    <w:rsid w:val="00180CD3"/>
    <w:rPr>
      <w:sz w:val="20"/>
      <w:szCs w:val="20"/>
    </w:rPr>
  </w:style>
  <w:style w:type="paragraph" w:styleId="Objetducommentaire">
    <w:name w:val="annotation subject"/>
    <w:basedOn w:val="Commentaire"/>
    <w:next w:val="Commentaire"/>
    <w:link w:val="ObjetducommentaireCar"/>
    <w:uiPriority w:val="99"/>
    <w:semiHidden/>
    <w:unhideWhenUsed/>
    <w:rsid w:val="00180CD3"/>
    <w:rPr>
      <w:b/>
      <w:bCs/>
    </w:rPr>
  </w:style>
  <w:style w:type="character" w:customStyle="1" w:styleId="ObjetducommentaireCar">
    <w:name w:val="Objet du commentaire Car"/>
    <w:basedOn w:val="CommentaireCar"/>
    <w:link w:val="Objetducommentaire"/>
    <w:uiPriority w:val="99"/>
    <w:semiHidden/>
    <w:rsid w:val="00180CD3"/>
    <w:rPr>
      <w:b/>
      <w:bCs/>
      <w:sz w:val="20"/>
      <w:szCs w:val="20"/>
    </w:rPr>
  </w:style>
  <w:style w:type="paragraph" w:styleId="NormalWeb">
    <w:name w:val="Normal (Web)"/>
    <w:basedOn w:val="Normal"/>
    <w:uiPriority w:val="99"/>
    <w:unhideWhenUsed/>
    <w:rsid w:val="00F1482F"/>
    <w:rPr>
      <w:rFonts w:ascii="Times New Roman" w:hAnsi="Times New Roman" w:cs="Times New Roman"/>
      <w:sz w:val="24"/>
      <w:szCs w:val="24"/>
    </w:rPr>
  </w:style>
  <w:style w:type="paragraph" w:styleId="En-tte">
    <w:name w:val="header"/>
    <w:basedOn w:val="Normal"/>
    <w:link w:val="En-tteCar"/>
    <w:uiPriority w:val="99"/>
    <w:unhideWhenUsed/>
    <w:rsid w:val="00073DB2"/>
    <w:pPr>
      <w:tabs>
        <w:tab w:val="center" w:pos="4536"/>
        <w:tab w:val="right" w:pos="9072"/>
      </w:tabs>
      <w:spacing w:after="0" w:line="240" w:lineRule="auto"/>
    </w:pPr>
  </w:style>
  <w:style w:type="character" w:customStyle="1" w:styleId="En-tteCar">
    <w:name w:val="En-tête Car"/>
    <w:basedOn w:val="Policepardfaut"/>
    <w:link w:val="En-tte"/>
    <w:uiPriority w:val="99"/>
    <w:rsid w:val="00073DB2"/>
  </w:style>
  <w:style w:type="paragraph" w:styleId="Pieddepage">
    <w:name w:val="footer"/>
    <w:basedOn w:val="Normal"/>
    <w:link w:val="PieddepageCar"/>
    <w:uiPriority w:val="99"/>
    <w:unhideWhenUsed/>
    <w:rsid w:val="00073DB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73D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next w:val="Normal"/>
    <w:link w:val="Titre2Car"/>
    <w:uiPriority w:val="9"/>
    <w:unhideWhenUsed/>
    <w:qFormat/>
    <w:rsid w:val="007C6DF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8D077D"/>
    <w:pPr>
      <w:keepNext/>
      <w:keepLines/>
      <w:spacing w:before="200" w:after="0" w:line="360" w:lineRule="auto"/>
      <w:jc w:val="both"/>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985EEE"/>
    <w:pPr>
      <w:keepNext/>
      <w:keepLines/>
      <w:spacing w:before="200" w:after="0" w:line="360" w:lineRule="auto"/>
      <w:jc w:val="both"/>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rsid w:val="00985EEE"/>
    <w:pPr>
      <w:keepNext/>
      <w:keepLines/>
      <w:spacing w:before="200" w:after="0" w:line="360" w:lineRule="auto"/>
      <w:jc w:val="both"/>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A6A93"/>
    <w:pPr>
      <w:ind w:left="720"/>
      <w:contextualSpacing/>
    </w:pPr>
  </w:style>
  <w:style w:type="table" w:styleId="Grilledutableau">
    <w:name w:val="Table Grid"/>
    <w:basedOn w:val="TableauNormal"/>
    <w:uiPriority w:val="59"/>
    <w:rsid w:val="005630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uiPriority w:val="1"/>
    <w:qFormat/>
    <w:rsid w:val="008E63EB"/>
    <w:pPr>
      <w:spacing w:after="0" w:line="240" w:lineRule="auto"/>
    </w:pPr>
  </w:style>
  <w:style w:type="character" w:styleId="Lienhypertexte">
    <w:name w:val="Hyperlink"/>
    <w:basedOn w:val="Policepardfaut"/>
    <w:uiPriority w:val="99"/>
    <w:unhideWhenUsed/>
    <w:rsid w:val="00502D08"/>
    <w:rPr>
      <w:color w:val="0000FF" w:themeColor="hyperlink"/>
      <w:u w:val="single"/>
    </w:rPr>
  </w:style>
  <w:style w:type="paragraph" w:styleId="Corpsdetexte2">
    <w:name w:val="Body Text 2"/>
    <w:basedOn w:val="Normal"/>
    <w:link w:val="Corpsdetexte2Car"/>
    <w:rsid w:val="002B5C50"/>
    <w:pPr>
      <w:spacing w:after="0" w:line="240" w:lineRule="auto"/>
    </w:pPr>
    <w:rPr>
      <w:rFonts w:ascii="Times New Roman" w:eastAsia="Times New Roman" w:hAnsi="Times New Roman" w:cs="Times New Roman"/>
      <w:sz w:val="24"/>
      <w:szCs w:val="20"/>
      <w:lang w:eastAsia="fr-FR"/>
    </w:rPr>
  </w:style>
  <w:style w:type="character" w:customStyle="1" w:styleId="Corpsdetexte2Car">
    <w:name w:val="Corps de texte 2 Car"/>
    <w:basedOn w:val="Policepardfaut"/>
    <w:link w:val="Corpsdetexte2"/>
    <w:rsid w:val="002B5C50"/>
    <w:rPr>
      <w:rFonts w:ascii="Times New Roman" w:eastAsia="Times New Roman" w:hAnsi="Times New Roman" w:cs="Times New Roman"/>
      <w:sz w:val="24"/>
      <w:szCs w:val="20"/>
      <w:lang w:eastAsia="fr-FR"/>
    </w:rPr>
  </w:style>
  <w:style w:type="paragraph" w:styleId="Textedebulles">
    <w:name w:val="Balloon Text"/>
    <w:basedOn w:val="Normal"/>
    <w:link w:val="TextedebullesCar"/>
    <w:uiPriority w:val="99"/>
    <w:semiHidden/>
    <w:unhideWhenUsed/>
    <w:rsid w:val="002E5AA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E5AA1"/>
    <w:rPr>
      <w:rFonts w:ascii="Tahoma" w:hAnsi="Tahoma" w:cs="Tahoma"/>
      <w:sz w:val="16"/>
      <w:szCs w:val="16"/>
    </w:rPr>
  </w:style>
  <w:style w:type="character" w:customStyle="1" w:styleId="Titre3Car">
    <w:name w:val="Titre 3 Car"/>
    <w:basedOn w:val="Policepardfaut"/>
    <w:link w:val="Titre3"/>
    <w:uiPriority w:val="9"/>
    <w:rsid w:val="008D077D"/>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sid w:val="00985EEE"/>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rsid w:val="00985EEE"/>
    <w:rPr>
      <w:rFonts w:asciiTheme="majorHAnsi" w:eastAsiaTheme="majorEastAsia" w:hAnsiTheme="majorHAnsi" w:cstheme="majorBidi"/>
      <w:color w:val="243F60" w:themeColor="accent1" w:themeShade="7F"/>
    </w:rPr>
  </w:style>
  <w:style w:type="character" w:customStyle="1" w:styleId="Titre2Car">
    <w:name w:val="Titre 2 Car"/>
    <w:basedOn w:val="Policepardfaut"/>
    <w:link w:val="Titre2"/>
    <w:uiPriority w:val="9"/>
    <w:rsid w:val="007C6DF9"/>
    <w:rPr>
      <w:rFonts w:asciiTheme="majorHAnsi" w:eastAsiaTheme="majorEastAsia" w:hAnsiTheme="majorHAnsi" w:cstheme="majorBidi"/>
      <w:b/>
      <w:bCs/>
      <w:color w:val="4F81BD" w:themeColor="accent1"/>
      <w:sz w:val="26"/>
      <w:szCs w:val="26"/>
    </w:rPr>
  </w:style>
  <w:style w:type="character" w:styleId="Marquedecommentaire">
    <w:name w:val="annotation reference"/>
    <w:basedOn w:val="Policepardfaut"/>
    <w:uiPriority w:val="99"/>
    <w:semiHidden/>
    <w:unhideWhenUsed/>
    <w:rsid w:val="00180CD3"/>
    <w:rPr>
      <w:sz w:val="16"/>
      <w:szCs w:val="16"/>
    </w:rPr>
  </w:style>
  <w:style w:type="paragraph" w:styleId="Commentaire">
    <w:name w:val="annotation text"/>
    <w:basedOn w:val="Normal"/>
    <w:link w:val="CommentaireCar"/>
    <w:uiPriority w:val="99"/>
    <w:semiHidden/>
    <w:unhideWhenUsed/>
    <w:rsid w:val="00180CD3"/>
    <w:pPr>
      <w:spacing w:line="240" w:lineRule="auto"/>
    </w:pPr>
    <w:rPr>
      <w:sz w:val="20"/>
      <w:szCs w:val="20"/>
    </w:rPr>
  </w:style>
  <w:style w:type="character" w:customStyle="1" w:styleId="CommentaireCar">
    <w:name w:val="Commentaire Car"/>
    <w:basedOn w:val="Policepardfaut"/>
    <w:link w:val="Commentaire"/>
    <w:uiPriority w:val="99"/>
    <w:semiHidden/>
    <w:rsid w:val="00180CD3"/>
    <w:rPr>
      <w:sz w:val="20"/>
      <w:szCs w:val="20"/>
    </w:rPr>
  </w:style>
  <w:style w:type="paragraph" w:styleId="Objetducommentaire">
    <w:name w:val="annotation subject"/>
    <w:basedOn w:val="Commentaire"/>
    <w:next w:val="Commentaire"/>
    <w:link w:val="ObjetducommentaireCar"/>
    <w:uiPriority w:val="99"/>
    <w:semiHidden/>
    <w:unhideWhenUsed/>
    <w:rsid w:val="00180CD3"/>
    <w:rPr>
      <w:b/>
      <w:bCs/>
    </w:rPr>
  </w:style>
  <w:style w:type="character" w:customStyle="1" w:styleId="ObjetducommentaireCar">
    <w:name w:val="Objet du commentaire Car"/>
    <w:basedOn w:val="CommentaireCar"/>
    <w:link w:val="Objetducommentaire"/>
    <w:uiPriority w:val="99"/>
    <w:semiHidden/>
    <w:rsid w:val="00180CD3"/>
    <w:rPr>
      <w:b/>
      <w:bCs/>
      <w:sz w:val="20"/>
      <w:szCs w:val="20"/>
    </w:rPr>
  </w:style>
  <w:style w:type="paragraph" w:styleId="NormalWeb">
    <w:name w:val="Normal (Web)"/>
    <w:basedOn w:val="Normal"/>
    <w:uiPriority w:val="99"/>
    <w:unhideWhenUsed/>
    <w:rsid w:val="00F1482F"/>
    <w:rPr>
      <w:rFonts w:ascii="Times New Roman" w:hAnsi="Times New Roman" w:cs="Times New Roman"/>
      <w:sz w:val="24"/>
      <w:szCs w:val="24"/>
    </w:rPr>
  </w:style>
  <w:style w:type="paragraph" w:styleId="En-tte">
    <w:name w:val="header"/>
    <w:basedOn w:val="Normal"/>
    <w:link w:val="En-tteCar"/>
    <w:uiPriority w:val="99"/>
    <w:unhideWhenUsed/>
    <w:rsid w:val="00073DB2"/>
    <w:pPr>
      <w:tabs>
        <w:tab w:val="center" w:pos="4536"/>
        <w:tab w:val="right" w:pos="9072"/>
      </w:tabs>
      <w:spacing w:after="0" w:line="240" w:lineRule="auto"/>
    </w:pPr>
  </w:style>
  <w:style w:type="character" w:customStyle="1" w:styleId="En-tteCar">
    <w:name w:val="En-tête Car"/>
    <w:basedOn w:val="Policepardfaut"/>
    <w:link w:val="En-tte"/>
    <w:uiPriority w:val="99"/>
    <w:rsid w:val="00073DB2"/>
  </w:style>
  <w:style w:type="paragraph" w:styleId="Pieddepage">
    <w:name w:val="footer"/>
    <w:basedOn w:val="Normal"/>
    <w:link w:val="PieddepageCar"/>
    <w:uiPriority w:val="99"/>
    <w:unhideWhenUsed/>
    <w:rsid w:val="00073DB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73D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85528">
      <w:bodyDiv w:val="1"/>
      <w:marLeft w:val="0"/>
      <w:marRight w:val="0"/>
      <w:marTop w:val="0"/>
      <w:marBottom w:val="1305"/>
      <w:divBdr>
        <w:top w:val="none" w:sz="0" w:space="0" w:color="auto"/>
        <w:left w:val="none" w:sz="0" w:space="0" w:color="auto"/>
        <w:bottom w:val="none" w:sz="0" w:space="0" w:color="auto"/>
        <w:right w:val="none" w:sz="0" w:space="0" w:color="auto"/>
      </w:divBdr>
      <w:divsChild>
        <w:div w:id="1643192432">
          <w:marLeft w:val="0"/>
          <w:marRight w:val="0"/>
          <w:marTop w:val="0"/>
          <w:marBottom w:val="0"/>
          <w:divBdr>
            <w:top w:val="none" w:sz="0" w:space="0" w:color="auto"/>
            <w:left w:val="none" w:sz="0" w:space="0" w:color="auto"/>
            <w:bottom w:val="none" w:sz="0" w:space="0" w:color="auto"/>
            <w:right w:val="none" w:sz="0" w:space="0" w:color="auto"/>
          </w:divBdr>
          <w:divsChild>
            <w:div w:id="1082340919">
              <w:marLeft w:val="0"/>
              <w:marRight w:val="0"/>
              <w:marTop w:val="0"/>
              <w:marBottom w:val="0"/>
              <w:divBdr>
                <w:top w:val="none" w:sz="0" w:space="0" w:color="auto"/>
                <w:left w:val="none" w:sz="0" w:space="0" w:color="auto"/>
                <w:bottom w:val="none" w:sz="0" w:space="0" w:color="auto"/>
                <w:right w:val="none" w:sz="0" w:space="0" w:color="auto"/>
              </w:divBdr>
              <w:divsChild>
                <w:div w:id="1332492740">
                  <w:marLeft w:val="0"/>
                  <w:marRight w:val="0"/>
                  <w:marTop w:val="0"/>
                  <w:marBottom w:val="0"/>
                  <w:divBdr>
                    <w:top w:val="none" w:sz="0" w:space="0" w:color="auto"/>
                    <w:left w:val="none" w:sz="0" w:space="0" w:color="auto"/>
                    <w:bottom w:val="none" w:sz="0" w:space="0" w:color="auto"/>
                    <w:right w:val="none" w:sz="0" w:space="0" w:color="auto"/>
                  </w:divBdr>
                  <w:divsChild>
                    <w:div w:id="1117019058">
                      <w:marLeft w:val="-225"/>
                      <w:marRight w:val="-225"/>
                      <w:marTop w:val="0"/>
                      <w:marBottom w:val="0"/>
                      <w:divBdr>
                        <w:top w:val="none" w:sz="0" w:space="0" w:color="auto"/>
                        <w:left w:val="none" w:sz="0" w:space="0" w:color="auto"/>
                        <w:bottom w:val="none" w:sz="0" w:space="0" w:color="auto"/>
                        <w:right w:val="none" w:sz="0" w:space="0" w:color="auto"/>
                      </w:divBdr>
                      <w:divsChild>
                        <w:div w:id="889415278">
                          <w:marLeft w:val="0"/>
                          <w:marRight w:val="0"/>
                          <w:marTop w:val="0"/>
                          <w:marBottom w:val="0"/>
                          <w:divBdr>
                            <w:top w:val="none" w:sz="0" w:space="0" w:color="auto"/>
                            <w:left w:val="none" w:sz="0" w:space="0" w:color="auto"/>
                            <w:bottom w:val="none" w:sz="0" w:space="0" w:color="auto"/>
                            <w:right w:val="none" w:sz="0" w:space="0" w:color="auto"/>
                          </w:divBdr>
                          <w:divsChild>
                            <w:div w:id="1069378505">
                              <w:marLeft w:val="0"/>
                              <w:marRight w:val="0"/>
                              <w:marTop w:val="0"/>
                              <w:marBottom w:val="0"/>
                              <w:divBdr>
                                <w:top w:val="none" w:sz="0" w:space="0" w:color="auto"/>
                                <w:left w:val="none" w:sz="0" w:space="0" w:color="auto"/>
                                <w:bottom w:val="none" w:sz="0" w:space="0" w:color="auto"/>
                                <w:right w:val="none" w:sz="0" w:space="0" w:color="auto"/>
                              </w:divBdr>
                              <w:divsChild>
                                <w:div w:id="2084377219">
                                  <w:marLeft w:val="0"/>
                                  <w:marRight w:val="0"/>
                                  <w:marTop w:val="0"/>
                                  <w:marBottom w:val="0"/>
                                  <w:divBdr>
                                    <w:top w:val="none" w:sz="0" w:space="0" w:color="auto"/>
                                    <w:left w:val="none" w:sz="0" w:space="0" w:color="auto"/>
                                    <w:bottom w:val="none" w:sz="0" w:space="0" w:color="auto"/>
                                    <w:right w:val="none" w:sz="0" w:space="0" w:color="auto"/>
                                  </w:divBdr>
                                  <w:divsChild>
                                    <w:div w:id="1216818719">
                                      <w:marLeft w:val="0"/>
                                      <w:marRight w:val="0"/>
                                      <w:marTop w:val="0"/>
                                      <w:marBottom w:val="0"/>
                                      <w:divBdr>
                                        <w:top w:val="none" w:sz="0" w:space="0" w:color="auto"/>
                                        <w:left w:val="none" w:sz="0" w:space="0" w:color="auto"/>
                                        <w:bottom w:val="none" w:sz="0" w:space="0" w:color="auto"/>
                                        <w:right w:val="none" w:sz="0" w:space="0" w:color="auto"/>
                                      </w:divBdr>
                                      <w:divsChild>
                                        <w:div w:id="2044790406">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1901858">
      <w:bodyDiv w:val="1"/>
      <w:marLeft w:val="0"/>
      <w:marRight w:val="0"/>
      <w:marTop w:val="0"/>
      <w:marBottom w:val="0"/>
      <w:divBdr>
        <w:top w:val="none" w:sz="0" w:space="0" w:color="auto"/>
        <w:left w:val="none" w:sz="0" w:space="0" w:color="auto"/>
        <w:bottom w:val="none" w:sz="0" w:space="0" w:color="auto"/>
        <w:right w:val="none" w:sz="0" w:space="0" w:color="auto"/>
      </w:divBdr>
      <w:divsChild>
        <w:div w:id="1541286502">
          <w:marLeft w:val="0"/>
          <w:marRight w:val="0"/>
          <w:marTop w:val="0"/>
          <w:marBottom w:val="0"/>
          <w:divBdr>
            <w:top w:val="none" w:sz="0" w:space="0" w:color="auto"/>
            <w:left w:val="none" w:sz="0" w:space="0" w:color="auto"/>
            <w:bottom w:val="none" w:sz="0" w:space="0" w:color="auto"/>
            <w:right w:val="none" w:sz="0" w:space="0" w:color="auto"/>
          </w:divBdr>
          <w:divsChild>
            <w:div w:id="160005948">
              <w:marLeft w:val="0"/>
              <w:marRight w:val="0"/>
              <w:marTop w:val="0"/>
              <w:marBottom w:val="0"/>
              <w:divBdr>
                <w:top w:val="none" w:sz="0" w:space="0" w:color="auto"/>
                <w:left w:val="none" w:sz="0" w:space="0" w:color="auto"/>
                <w:bottom w:val="none" w:sz="0" w:space="0" w:color="auto"/>
                <w:right w:val="none" w:sz="0" w:space="0" w:color="auto"/>
              </w:divBdr>
              <w:divsChild>
                <w:div w:id="217597710">
                  <w:marLeft w:val="0"/>
                  <w:marRight w:val="0"/>
                  <w:marTop w:val="0"/>
                  <w:marBottom w:val="0"/>
                  <w:divBdr>
                    <w:top w:val="none" w:sz="0" w:space="0" w:color="auto"/>
                    <w:left w:val="none" w:sz="0" w:space="0" w:color="auto"/>
                    <w:bottom w:val="none" w:sz="0" w:space="0" w:color="auto"/>
                    <w:right w:val="none" w:sz="0" w:space="0" w:color="auto"/>
                  </w:divBdr>
                  <w:divsChild>
                    <w:div w:id="2022930641">
                      <w:marLeft w:val="0"/>
                      <w:marRight w:val="0"/>
                      <w:marTop w:val="0"/>
                      <w:marBottom w:val="0"/>
                      <w:divBdr>
                        <w:top w:val="none" w:sz="0" w:space="0" w:color="auto"/>
                        <w:left w:val="none" w:sz="0" w:space="0" w:color="auto"/>
                        <w:bottom w:val="none" w:sz="0" w:space="0" w:color="auto"/>
                        <w:right w:val="none" w:sz="0" w:space="0" w:color="auto"/>
                      </w:divBdr>
                      <w:divsChild>
                        <w:div w:id="609119843">
                          <w:marLeft w:val="0"/>
                          <w:marRight w:val="0"/>
                          <w:marTop w:val="0"/>
                          <w:marBottom w:val="0"/>
                          <w:divBdr>
                            <w:top w:val="none" w:sz="0" w:space="0" w:color="auto"/>
                            <w:left w:val="none" w:sz="0" w:space="0" w:color="auto"/>
                            <w:bottom w:val="none" w:sz="0" w:space="0" w:color="auto"/>
                            <w:right w:val="none" w:sz="0" w:space="0" w:color="auto"/>
                          </w:divBdr>
                          <w:divsChild>
                            <w:div w:id="611134965">
                              <w:marLeft w:val="0"/>
                              <w:marRight w:val="0"/>
                              <w:marTop w:val="0"/>
                              <w:marBottom w:val="0"/>
                              <w:divBdr>
                                <w:top w:val="none" w:sz="0" w:space="0" w:color="auto"/>
                                <w:left w:val="none" w:sz="0" w:space="0" w:color="auto"/>
                                <w:bottom w:val="none" w:sz="0" w:space="0" w:color="auto"/>
                                <w:right w:val="none" w:sz="0" w:space="0" w:color="auto"/>
                              </w:divBdr>
                              <w:divsChild>
                                <w:div w:id="174136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2597227">
      <w:bodyDiv w:val="1"/>
      <w:marLeft w:val="0"/>
      <w:marRight w:val="0"/>
      <w:marTop w:val="0"/>
      <w:marBottom w:val="0"/>
      <w:divBdr>
        <w:top w:val="none" w:sz="0" w:space="0" w:color="auto"/>
        <w:left w:val="none" w:sz="0" w:space="0" w:color="auto"/>
        <w:bottom w:val="none" w:sz="0" w:space="0" w:color="auto"/>
        <w:right w:val="none" w:sz="0" w:space="0" w:color="auto"/>
      </w:divBdr>
    </w:div>
    <w:div w:id="2024361391">
      <w:bodyDiv w:val="1"/>
      <w:marLeft w:val="0"/>
      <w:marRight w:val="0"/>
      <w:marTop w:val="0"/>
      <w:marBottom w:val="0"/>
      <w:divBdr>
        <w:top w:val="none" w:sz="0" w:space="0" w:color="auto"/>
        <w:left w:val="none" w:sz="0" w:space="0" w:color="auto"/>
        <w:bottom w:val="none" w:sz="0" w:space="0" w:color="auto"/>
        <w:right w:val="none" w:sz="0" w:space="0" w:color="auto"/>
      </w:divBdr>
      <w:divsChild>
        <w:div w:id="551430216">
          <w:marLeft w:val="0"/>
          <w:marRight w:val="0"/>
          <w:marTop w:val="0"/>
          <w:marBottom w:val="0"/>
          <w:divBdr>
            <w:top w:val="none" w:sz="0" w:space="0" w:color="auto"/>
            <w:left w:val="none" w:sz="0" w:space="0" w:color="auto"/>
            <w:bottom w:val="none" w:sz="0" w:space="0" w:color="auto"/>
            <w:right w:val="none" w:sz="0" w:space="0" w:color="auto"/>
          </w:divBdr>
          <w:divsChild>
            <w:div w:id="354305260">
              <w:marLeft w:val="0"/>
              <w:marRight w:val="0"/>
              <w:marTop w:val="0"/>
              <w:marBottom w:val="0"/>
              <w:divBdr>
                <w:top w:val="none" w:sz="0" w:space="0" w:color="auto"/>
                <w:left w:val="none" w:sz="0" w:space="0" w:color="auto"/>
                <w:bottom w:val="none" w:sz="0" w:space="0" w:color="auto"/>
                <w:right w:val="none" w:sz="0" w:space="0" w:color="auto"/>
              </w:divBdr>
              <w:divsChild>
                <w:div w:id="1683435000">
                  <w:marLeft w:val="0"/>
                  <w:marRight w:val="0"/>
                  <w:marTop w:val="0"/>
                  <w:marBottom w:val="0"/>
                  <w:divBdr>
                    <w:top w:val="none" w:sz="0" w:space="0" w:color="auto"/>
                    <w:left w:val="none" w:sz="0" w:space="0" w:color="auto"/>
                    <w:bottom w:val="none" w:sz="0" w:space="0" w:color="auto"/>
                    <w:right w:val="none" w:sz="0" w:space="0" w:color="auto"/>
                  </w:divBdr>
                  <w:divsChild>
                    <w:div w:id="267086024">
                      <w:marLeft w:val="0"/>
                      <w:marRight w:val="0"/>
                      <w:marTop w:val="0"/>
                      <w:marBottom w:val="0"/>
                      <w:divBdr>
                        <w:top w:val="none" w:sz="0" w:space="0" w:color="auto"/>
                        <w:left w:val="none" w:sz="0" w:space="0" w:color="auto"/>
                        <w:bottom w:val="none" w:sz="0" w:space="0" w:color="auto"/>
                        <w:right w:val="none" w:sz="0" w:space="0" w:color="auto"/>
                      </w:divBdr>
                      <w:divsChild>
                        <w:div w:id="388454330">
                          <w:marLeft w:val="0"/>
                          <w:marRight w:val="0"/>
                          <w:marTop w:val="0"/>
                          <w:marBottom w:val="0"/>
                          <w:divBdr>
                            <w:top w:val="none" w:sz="0" w:space="0" w:color="auto"/>
                            <w:left w:val="none" w:sz="0" w:space="0" w:color="auto"/>
                            <w:bottom w:val="none" w:sz="0" w:space="0" w:color="auto"/>
                            <w:right w:val="none" w:sz="0" w:space="0" w:color="auto"/>
                          </w:divBdr>
                          <w:divsChild>
                            <w:div w:id="1373387761">
                              <w:marLeft w:val="0"/>
                              <w:marRight w:val="0"/>
                              <w:marTop w:val="0"/>
                              <w:marBottom w:val="0"/>
                              <w:divBdr>
                                <w:top w:val="none" w:sz="0" w:space="0" w:color="auto"/>
                                <w:left w:val="none" w:sz="0" w:space="0" w:color="auto"/>
                                <w:bottom w:val="none" w:sz="0" w:space="0" w:color="auto"/>
                                <w:right w:val="none" w:sz="0" w:space="0" w:color="auto"/>
                              </w:divBdr>
                              <w:divsChild>
                                <w:div w:id="509293230">
                                  <w:marLeft w:val="0"/>
                                  <w:marRight w:val="0"/>
                                  <w:marTop w:val="0"/>
                                  <w:marBottom w:val="0"/>
                                  <w:divBdr>
                                    <w:top w:val="none" w:sz="0" w:space="0" w:color="auto"/>
                                    <w:left w:val="none" w:sz="0" w:space="0" w:color="auto"/>
                                    <w:bottom w:val="none" w:sz="0" w:space="0" w:color="auto"/>
                                    <w:right w:val="none" w:sz="0" w:space="0" w:color="auto"/>
                                  </w:divBdr>
                                  <w:divsChild>
                                    <w:div w:id="1820531514">
                                      <w:marLeft w:val="0"/>
                                      <w:marRight w:val="0"/>
                                      <w:marTop w:val="0"/>
                                      <w:marBottom w:val="0"/>
                                      <w:divBdr>
                                        <w:top w:val="none" w:sz="0" w:space="0" w:color="auto"/>
                                        <w:left w:val="none" w:sz="0" w:space="0" w:color="auto"/>
                                        <w:bottom w:val="none" w:sz="0" w:space="0" w:color="auto"/>
                                        <w:right w:val="none" w:sz="0" w:space="0" w:color="auto"/>
                                      </w:divBdr>
                                      <w:divsChild>
                                        <w:div w:id="1635989444">
                                          <w:marLeft w:val="0"/>
                                          <w:marRight w:val="0"/>
                                          <w:marTop w:val="0"/>
                                          <w:marBottom w:val="0"/>
                                          <w:divBdr>
                                            <w:top w:val="none" w:sz="0" w:space="0" w:color="auto"/>
                                            <w:left w:val="none" w:sz="0" w:space="0" w:color="auto"/>
                                            <w:bottom w:val="none" w:sz="0" w:space="0" w:color="auto"/>
                                            <w:right w:val="none" w:sz="0" w:space="0" w:color="auto"/>
                                          </w:divBdr>
                                          <w:divsChild>
                                            <w:div w:id="1402875209">
                                              <w:marLeft w:val="0"/>
                                              <w:marRight w:val="0"/>
                                              <w:marTop w:val="0"/>
                                              <w:marBottom w:val="0"/>
                                              <w:divBdr>
                                                <w:top w:val="none" w:sz="0" w:space="0" w:color="auto"/>
                                                <w:left w:val="none" w:sz="0" w:space="0" w:color="auto"/>
                                                <w:bottom w:val="none" w:sz="0" w:space="0" w:color="auto"/>
                                                <w:right w:val="none" w:sz="0" w:space="0" w:color="auto"/>
                                              </w:divBdr>
                                              <w:divsChild>
                                                <w:div w:id="770976791">
                                                  <w:marLeft w:val="0"/>
                                                  <w:marRight w:val="0"/>
                                                  <w:marTop w:val="0"/>
                                                  <w:marBottom w:val="0"/>
                                                  <w:divBdr>
                                                    <w:top w:val="none" w:sz="0" w:space="0" w:color="auto"/>
                                                    <w:left w:val="none" w:sz="0" w:space="0" w:color="auto"/>
                                                    <w:bottom w:val="none" w:sz="0" w:space="0" w:color="auto"/>
                                                    <w:right w:val="none" w:sz="0" w:space="0" w:color="auto"/>
                                                  </w:divBdr>
                                                  <w:divsChild>
                                                    <w:div w:id="455373326">
                                                      <w:marLeft w:val="0"/>
                                                      <w:marRight w:val="0"/>
                                                      <w:marTop w:val="0"/>
                                                      <w:marBottom w:val="0"/>
                                                      <w:divBdr>
                                                        <w:top w:val="none" w:sz="0" w:space="0" w:color="auto"/>
                                                        <w:left w:val="none" w:sz="0" w:space="0" w:color="auto"/>
                                                        <w:bottom w:val="none" w:sz="0" w:space="0" w:color="auto"/>
                                                        <w:right w:val="none" w:sz="0" w:space="0" w:color="auto"/>
                                                      </w:divBdr>
                                                      <w:divsChild>
                                                        <w:div w:id="5406286">
                                                          <w:marLeft w:val="0"/>
                                                          <w:marRight w:val="0"/>
                                                          <w:marTop w:val="0"/>
                                                          <w:marBottom w:val="0"/>
                                                          <w:divBdr>
                                                            <w:top w:val="none" w:sz="0" w:space="0" w:color="auto"/>
                                                            <w:left w:val="none" w:sz="0" w:space="0" w:color="auto"/>
                                                            <w:bottom w:val="none" w:sz="0" w:space="0" w:color="auto"/>
                                                            <w:right w:val="none" w:sz="0" w:space="0" w:color="auto"/>
                                                          </w:divBdr>
                                                          <w:divsChild>
                                                            <w:div w:id="433749641">
                                                              <w:marLeft w:val="0"/>
                                                              <w:marRight w:val="0"/>
                                                              <w:marTop w:val="0"/>
                                                              <w:marBottom w:val="0"/>
                                                              <w:divBdr>
                                                                <w:top w:val="none" w:sz="0" w:space="0" w:color="auto"/>
                                                                <w:left w:val="none" w:sz="0" w:space="0" w:color="auto"/>
                                                                <w:bottom w:val="none" w:sz="0" w:space="0" w:color="auto"/>
                                                                <w:right w:val="none" w:sz="0" w:space="0" w:color="auto"/>
                                                              </w:divBdr>
                                                              <w:divsChild>
                                                                <w:div w:id="873036202">
                                                                  <w:marLeft w:val="0"/>
                                                                  <w:marRight w:val="0"/>
                                                                  <w:marTop w:val="0"/>
                                                                  <w:marBottom w:val="0"/>
                                                                  <w:divBdr>
                                                                    <w:top w:val="none" w:sz="0" w:space="0" w:color="auto"/>
                                                                    <w:left w:val="none" w:sz="0" w:space="0" w:color="auto"/>
                                                                    <w:bottom w:val="none" w:sz="0" w:space="0" w:color="auto"/>
                                                                    <w:right w:val="none" w:sz="0" w:space="0" w:color="auto"/>
                                                                  </w:divBdr>
                                                                  <w:divsChild>
                                                                    <w:div w:id="1969435970">
                                                                      <w:marLeft w:val="0"/>
                                                                      <w:marRight w:val="0"/>
                                                                      <w:marTop w:val="0"/>
                                                                      <w:marBottom w:val="0"/>
                                                                      <w:divBdr>
                                                                        <w:top w:val="none" w:sz="0" w:space="0" w:color="auto"/>
                                                                        <w:left w:val="none" w:sz="0" w:space="0" w:color="auto"/>
                                                                        <w:bottom w:val="none" w:sz="0" w:space="0" w:color="auto"/>
                                                                        <w:right w:val="none" w:sz="0" w:space="0" w:color="auto"/>
                                                                      </w:divBdr>
                                                                      <w:divsChild>
                                                                        <w:div w:id="732855364">
                                                                          <w:marLeft w:val="0"/>
                                                                          <w:marRight w:val="0"/>
                                                                          <w:marTop w:val="0"/>
                                                                          <w:marBottom w:val="0"/>
                                                                          <w:divBdr>
                                                                            <w:top w:val="none" w:sz="0" w:space="0" w:color="auto"/>
                                                                            <w:left w:val="none" w:sz="0" w:space="0" w:color="auto"/>
                                                                            <w:bottom w:val="none" w:sz="0" w:space="0" w:color="auto"/>
                                                                            <w:right w:val="none" w:sz="0" w:space="0" w:color="auto"/>
                                                                          </w:divBdr>
                                                                          <w:divsChild>
                                                                            <w:div w:id="274335515">
                                                                              <w:marLeft w:val="0"/>
                                                                              <w:marRight w:val="0"/>
                                                                              <w:marTop w:val="0"/>
                                                                              <w:marBottom w:val="0"/>
                                                                              <w:divBdr>
                                                                                <w:top w:val="none" w:sz="0" w:space="0" w:color="auto"/>
                                                                                <w:left w:val="none" w:sz="0" w:space="0" w:color="auto"/>
                                                                                <w:bottom w:val="none" w:sz="0" w:space="0" w:color="auto"/>
                                                                                <w:right w:val="none" w:sz="0" w:space="0" w:color="auto"/>
                                                                              </w:divBdr>
                                                                              <w:divsChild>
                                                                                <w:div w:id="1090540103">
                                                                                  <w:marLeft w:val="0"/>
                                                                                  <w:marRight w:val="0"/>
                                                                                  <w:marTop w:val="0"/>
                                                                                  <w:marBottom w:val="0"/>
                                                                                  <w:divBdr>
                                                                                    <w:top w:val="none" w:sz="0" w:space="0" w:color="auto"/>
                                                                                    <w:left w:val="none" w:sz="0" w:space="0" w:color="auto"/>
                                                                                    <w:bottom w:val="none" w:sz="0" w:space="0" w:color="auto"/>
                                                                                    <w:right w:val="none" w:sz="0" w:space="0" w:color="auto"/>
                                                                                  </w:divBdr>
                                                                                  <w:divsChild>
                                                                                    <w:div w:id="1254168739">
                                                                                      <w:marLeft w:val="0"/>
                                                                                      <w:marRight w:val="0"/>
                                                                                      <w:marTop w:val="0"/>
                                                                                      <w:marBottom w:val="0"/>
                                                                                      <w:divBdr>
                                                                                        <w:top w:val="none" w:sz="0" w:space="0" w:color="auto"/>
                                                                                        <w:left w:val="none" w:sz="0" w:space="0" w:color="auto"/>
                                                                                        <w:bottom w:val="none" w:sz="0" w:space="0" w:color="auto"/>
                                                                                        <w:right w:val="none" w:sz="0" w:space="0" w:color="auto"/>
                                                                                      </w:divBdr>
                                                                                      <w:divsChild>
                                                                                        <w:div w:id="401610148">
                                                                                          <w:marLeft w:val="0"/>
                                                                                          <w:marRight w:val="0"/>
                                                                                          <w:marTop w:val="240"/>
                                                                                          <w:marBottom w:val="0"/>
                                                                                          <w:divBdr>
                                                                                            <w:top w:val="none" w:sz="0" w:space="0" w:color="auto"/>
                                                                                            <w:left w:val="none" w:sz="0" w:space="0" w:color="auto"/>
                                                                                            <w:bottom w:val="none" w:sz="0" w:space="0" w:color="auto"/>
                                                                                            <w:right w:val="none" w:sz="0" w:space="0" w:color="auto"/>
                                                                                          </w:divBdr>
                                                                                          <w:divsChild>
                                                                                            <w:div w:id="1643660447">
                                                                                              <w:marLeft w:val="0"/>
                                                                                              <w:marRight w:val="0"/>
                                                                                              <w:marTop w:val="60"/>
                                                                                              <w:marBottom w:val="0"/>
                                                                                              <w:divBdr>
                                                                                                <w:top w:val="none" w:sz="0" w:space="0" w:color="auto"/>
                                                                                                <w:left w:val="none" w:sz="0" w:space="0" w:color="auto"/>
                                                                                                <w:bottom w:val="none" w:sz="0" w:space="0" w:color="auto"/>
                                                                                                <w:right w:val="none" w:sz="0" w:space="0" w:color="auto"/>
                                                                                              </w:divBdr>
                                                                                            </w:div>
                                                                                            <w:div w:id="29675989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ED88DE-4DAA-4F1F-A3B5-9AC5D51DF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6247</Words>
  <Characters>34362</Characters>
  <Application>Microsoft Office Word</Application>
  <DocSecurity>0</DocSecurity>
  <Lines>286</Lines>
  <Paragraphs>81</Paragraphs>
  <ScaleCrop>false</ScaleCrop>
  <HeadingPairs>
    <vt:vector size="2" baseType="variant">
      <vt:variant>
        <vt:lpstr>Titre</vt:lpstr>
      </vt:variant>
      <vt:variant>
        <vt:i4>1</vt:i4>
      </vt:variant>
    </vt:vector>
  </HeadingPairs>
  <TitlesOfParts>
    <vt:vector size="1" baseType="lpstr">
      <vt:lpstr/>
    </vt:vector>
  </TitlesOfParts>
  <Company>Atos Worldline</Company>
  <LinksUpToDate>false</LinksUpToDate>
  <CharactersWithSpaces>40528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Roquancourt Emmanuelle</dc:creator>
  <cp:lastModifiedBy>Jonery Florent</cp:lastModifiedBy>
  <cp:revision>2</cp:revision>
  <dcterms:created xsi:type="dcterms:W3CDTF">2019-04-10T08:25:00Z</dcterms:created>
  <dcterms:modified xsi:type="dcterms:W3CDTF">2019-04-10T08:25:00Z</dcterms:modified>
</cp:coreProperties>
</file>